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C4731" w14:textId="77777777" w:rsidR="00393EDF" w:rsidRPr="00487E5D" w:rsidRDefault="00D462EC" w:rsidP="00117AD2">
      <w:pPr>
        <w:spacing w:line="240" w:lineRule="auto"/>
        <w:jc w:val="center"/>
        <w:rPr>
          <w:b/>
          <w:u w:val="single"/>
        </w:rPr>
      </w:pPr>
      <w:r w:rsidRPr="00487E5D">
        <w:rPr>
          <w:b/>
          <w:u w:val="single"/>
        </w:rPr>
        <w:t>LETTER BEFORE ACTION: DEBT CLAIM (PRE-ACTION PROTOCOL)</w:t>
      </w:r>
    </w:p>
    <w:p w14:paraId="7003E376" w14:textId="77777777" w:rsidR="008D118F" w:rsidRDefault="008F151E" w:rsidP="00117AD2">
      <w:pPr>
        <w:spacing w:line="240" w:lineRule="auto"/>
        <w:jc w:val="both"/>
        <w:rPr>
          <w:i/>
        </w:rPr>
      </w:pPr>
      <w:r w:rsidRPr="008F151E">
        <w:rPr>
          <w:i/>
        </w:rPr>
        <w:t>*Ple</w:t>
      </w:r>
      <w:r>
        <w:rPr>
          <w:i/>
        </w:rPr>
        <w:t xml:space="preserve">ase note that the </w:t>
      </w:r>
      <w:r w:rsidR="00FA02BA">
        <w:rPr>
          <w:i/>
        </w:rPr>
        <w:t xml:space="preserve">person or business claiming the debt </w:t>
      </w:r>
      <w:r w:rsidRPr="008F151E">
        <w:rPr>
          <w:i/>
        </w:rPr>
        <w:t>is the Creditor</w:t>
      </w:r>
      <w:r w:rsidR="00FA02BA">
        <w:rPr>
          <w:i/>
        </w:rPr>
        <w:t xml:space="preserve"> (I/we/us)</w:t>
      </w:r>
      <w:r w:rsidRPr="008F151E">
        <w:rPr>
          <w:i/>
        </w:rPr>
        <w:t xml:space="preserve"> and the person (including sole trader) that owes you the money is the Debtor</w:t>
      </w:r>
      <w:r w:rsidR="00FA02BA">
        <w:rPr>
          <w:i/>
        </w:rPr>
        <w:t xml:space="preserve"> (you)</w:t>
      </w:r>
      <w:r w:rsidRPr="008F151E">
        <w:rPr>
          <w:i/>
        </w:rPr>
        <w:t>.</w:t>
      </w:r>
    </w:p>
    <w:p w14:paraId="603A1CB4" w14:textId="77777777" w:rsidR="00C62801" w:rsidRDefault="00C62801" w:rsidP="00117AD2">
      <w:pPr>
        <w:spacing w:line="240" w:lineRule="auto"/>
        <w:jc w:val="both"/>
        <w:rPr>
          <w:i/>
        </w:rPr>
      </w:pPr>
      <w:r>
        <w:rPr>
          <w:i/>
        </w:rPr>
        <w:t xml:space="preserve">*You need to complete all sections marked in red. </w:t>
      </w:r>
    </w:p>
    <w:p w14:paraId="306C0287" w14:textId="77777777" w:rsidR="001B2B3D" w:rsidRDefault="001B2B3D" w:rsidP="00117AD2">
      <w:pPr>
        <w:spacing w:line="240" w:lineRule="auto"/>
        <w:jc w:val="both"/>
        <w:rPr>
          <w:i/>
        </w:rPr>
      </w:pPr>
      <w:r>
        <w:rPr>
          <w:i/>
        </w:rPr>
        <w:t xml:space="preserve">*Carefully consider items marked with an asterisk (*) and delete it if not relevant to your circumstances. Do this before posting the letter to the Debtor. </w:t>
      </w:r>
    </w:p>
    <w:p w14:paraId="3AA9C66A" w14:textId="77777777" w:rsidR="001B2B3D" w:rsidRPr="001B2B3D" w:rsidRDefault="001B2B3D" w:rsidP="00117AD2">
      <w:pPr>
        <w:spacing w:line="240" w:lineRule="auto"/>
        <w:jc w:val="both"/>
        <w:rPr>
          <w:i/>
        </w:rPr>
      </w:pPr>
      <w:r w:rsidRPr="001B2B3D">
        <w:rPr>
          <w:i/>
        </w:rPr>
        <w:t xml:space="preserve">*Click on the link </w:t>
      </w:r>
      <w:r>
        <w:rPr>
          <w:i/>
        </w:rPr>
        <w:t xml:space="preserve">below </w:t>
      </w:r>
      <w:r w:rsidRPr="001B2B3D">
        <w:rPr>
          <w:i/>
        </w:rPr>
        <w:t>to p</w:t>
      </w:r>
      <w:r>
        <w:rPr>
          <w:i/>
        </w:rPr>
        <w:t>rint the Protocol. A</w:t>
      </w:r>
      <w:r w:rsidRPr="001B2B3D">
        <w:rPr>
          <w:i/>
        </w:rPr>
        <w:t xml:space="preserve">ttach the Protocol (with Annex 1 and 2) to your letter: </w:t>
      </w:r>
    </w:p>
    <w:p w14:paraId="1E2DB464" w14:textId="77777777" w:rsidR="001B2B3D" w:rsidRPr="00C62801" w:rsidRDefault="00333F17" w:rsidP="00117AD2">
      <w:pPr>
        <w:spacing w:line="240" w:lineRule="auto"/>
        <w:jc w:val="both"/>
        <w:rPr>
          <w:i/>
          <w:u w:val="single"/>
        </w:rPr>
      </w:pPr>
      <w:hyperlink r:id="rId5" w:history="1">
        <w:r w:rsidR="001B2B3D" w:rsidRPr="001B2B3D">
          <w:rPr>
            <w:rStyle w:val="Hyperlink"/>
            <w:i/>
          </w:rPr>
          <w:t>https://www.justice.gov.uk/courts/procedure-rules/civil/pdf/protocols/pre-action-protocol-for-debt-claims.pdf</w:t>
        </w:r>
      </w:hyperlink>
    </w:p>
    <w:p w14:paraId="5A6E18AC" w14:textId="77777777" w:rsidR="00D462EC" w:rsidRPr="00851074" w:rsidRDefault="00520DF3" w:rsidP="00117AD2">
      <w:pPr>
        <w:spacing w:line="240" w:lineRule="auto"/>
        <w:jc w:val="both"/>
        <w:rPr>
          <w:color w:val="FF0000"/>
        </w:rPr>
      </w:pPr>
      <w:r w:rsidRPr="00851074">
        <w:rPr>
          <w:color w:val="FF0000"/>
        </w:rPr>
        <w:t>[Name of Debtor OR the Debtor’s business name (if the debtor is a sole trader)]</w:t>
      </w:r>
    </w:p>
    <w:p w14:paraId="4CB56F1A" w14:textId="77777777" w:rsidR="00D462EC" w:rsidRPr="001B2B3D" w:rsidRDefault="00D462EC" w:rsidP="00117AD2">
      <w:pPr>
        <w:spacing w:line="240" w:lineRule="auto"/>
        <w:jc w:val="both"/>
        <w:rPr>
          <w:color w:val="FF0000"/>
        </w:rPr>
      </w:pPr>
      <w:r w:rsidRPr="00851074">
        <w:rPr>
          <w:color w:val="FF0000"/>
        </w:rPr>
        <w:t>[</w:t>
      </w:r>
      <w:r w:rsidR="00520DF3" w:rsidRPr="00851074">
        <w:rPr>
          <w:color w:val="FF0000"/>
        </w:rPr>
        <w:t>The debtor’s address with postcode]</w:t>
      </w:r>
      <w:r w:rsidR="001B2B3D">
        <w:rPr>
          <w:color w:val="FF0000"/>
        </w:rPr>
        <w:tab/>
      </w:r>
      <w:r w:rsidR="001B2B3D">
        <w:rPr>
          <w:color w:val="FF0000"/>
        </w:rPr>
        <w:tab/>
      </w:r>
      <w:r w:rsidR="001B2B3D">
        <w:rPr>
          <w:color w:val="FF0000"/>
        </w:rPr>
        <w:tab/>
      </w:r>
      <w:r w:rsidR="001B2B3D">
        <w:rPr>
          <w:color w:val="FF0000"/>
        </w:rPr>
        <w:tab/>
        <w:t xml:space="preserve">        </w:t>
      </w:r>
      <w:r w:rsidR="001B2B3D" w:rsidRPr="001B2B3D">
        <w:rPr>
          <w:bCs/>
          <w:color w:val="FF0000"/>
        </w:rPr>
        <w:t>[Creditors name and address]</w:t>
      </w:r>
    </w:p>
    <w:p w14:paraId="67741282" w14:textId="77777777" w:rsidR="00D462EC" w:rsidRPr="00851074" w:rsidRDefault="001B2B3D" w:rsidP="00117AD2">
      <w:pPr>
        <w:spacing w:line="240" w:lineRule="auto"/>
        <w:jc w:val="both"/>
        <w:rPr>
          <w:color w:val="FF0000"/>
        </w:rPr>
      </w:pPr>
      <w:r>
        <w:rPr>
          <w:color w:val="FF0000"/>
        </w:rPr>
        <w:t>[Date</w:t>
      </w:r>
      <w:r w:rsidR="00D462EC" w:rsidRPr="00851074">
        <w:rPr>
          <w:color w:val="FF0000"/>
        </w:rPr>
        <w:t>]</w:t>
      </w:r>
    </w:p>
    <w:p w14:paraId="6AF6EBCD" w14:textId="77777777" w:rsidR="00D462EC" w:rsidRPr="00851074" w:rsidRDefault="00D462EC" w:rsidP="00117AD2">
      <w:pPr>
        <w:spacing w:line="240" w:lineRule="auto"/>
        <w:jc w:val="both"/>
      </w:pPr>
      <w:r w:rsidRPr="00851074">
        <w:t xml:space="preserve">Dear </w:t>
      </w:r>
      <w:r w:rsidRPr="00C62801">
        <w:rPr>
          <w:color w:val="FF0000"/>
        </w:rPr>
        <w:t>[</w:t>
      </w:r>
      <w:r w:rsidR="00520DF3" w:rsidRPr="00C62801">
        <w:rPr>
          <w:color w:val="FF0000"/>
        </w:rPr>
        <w:t>Name of Debtor</w:t>
      </w:r>
      <w:r w:rsidRPr="00C62801">
        <w:rPr>
          <w:color w:val="FF0000"/>
        </w:rPr>
        <w:t>]</w:t>
      </w:r>
      <w:r w:rsidRPr="00851074">
        <w:t>,</w:t>
      </w:r>
    </w:p>
    <w:p w14:paraId="1DC10ADD" w14:textId="77777777" w:rsidR="008D118F" w:rsidRPr="00C62801" w:rsidRDefault="001B2B3D" w:rsidP="00117AD2">
      <w:pPr>
        <w:spacing w:line="240" w:lineRule="auto"/>
        <w:jc w:val="both"/>
        <w:rPr>
          <w:b/>
          <w:bCs/>
          <w:u w:val="single"/>
        </w:rPr>
      </w:pPr>
      <w:r w:rsidRPr="00C62801">
        <w:rPr>
          <w:b/>
          <w:bCs/>
          <w:u w:val="single"/>
        </w:rPr>
        <w:t>C</w:t>
      </w:r>
      <w:r w:rsidR="00D462EC" w:rsidRPr="00C62801">
        <w:rPr>
          <w:b/>
          <w:bCs/>
          <w:u w:val="single"/>
        </w:rPr>
        <w:t xml:space="preserve">laim for debt </w:t>
      </w:r>
    </w:p>
    <w:p w14:paraId="11CA8FA3" w14:textId="77777777" w:rsidR="00D462EC" w:rsidRPr="00780370" w:rsidRDefault="00D462EC" w:rsidP="00117AD2">
      <w:pPr>
        <w:spacing w:line="240" w:lineRule="auto"/>
        <w:jc w:val="both"/>
        <w:rPr>
          <w:u w:val="single"/>
        </w:rPr>
      </w:pPr>
      <w:r w:rsidRPr="00D462EC">
        <w:t xml:space="preserve">This letter is being sent to you in accordance with the Pre-Action Protocol for Debt Claims (the Protocol) contained in the Civil Procedure Rules (CPR). </w:t>
      </w:r>
      <w:r w:rsidRPr="00780370">
        <w:rPr>
          <w:u w:val="single"/>
        </w:rPr>
        <w:t>In particular we refer you to paragraph 7 of the Protocol, and paragraphs 13 to 16 of the Practice Direction on Pre-Action Conduct and Protocols regarding the court's powers to impose sanctions for failing to comply with the provisions of the Protocol.</w:t>
      </w:r>
    </w:p>
    <w:p w14:paraId="22F52168" w14:textId="77777777" w:rsidR="00D462EC" w:rsidRPr="00D462EC" w:rsidRDefault="00520DF3" w:rsidP="00117AD2">
      <w:pPr>
        <w:spacing w:line="240" w:lineRule="auto"/>
        <w:jc w:val="both"/>
      </w:pPr>
      <w:r>
        <w:rPr>
          <w:b/>
          <w:bCs/>
        </w:rPr>
        <w:t>The details of how the debt arose</w:t>
      </w:r>
    </w:p>
    <w:p w14:paraId="310F474F" w14:textId="77777777" w:rsidR="00520DF3" w:rsidRDefault="006604F3" w:rsidP="00117AD2">
      <w:pPr>
        <w:spacing w:line="240" w:lineRule="auto"/>
        <w:jc w:val="both"/>
      </w:pPr>
      <w:r>
        <w:t xml:space="preserve">The basis of my claim </w:t>
      </w:r>
      <w:r w:rsidR="003C387C">
        <w:t>with a summary of the facts</w:t>
      </w:r>
      <w:r>
        <w:t>:</w:t>
      </w:r>
    </w:p>
    <w:p w14:paraId="322F61D7" w14:textId="77777777" w:rsidR="009A5330" w:rsidRDefault="00520DF3" w:rsidP="00117AD2">
      <w:pPr>
        <w:spacing w:line="240" w:lineRule="auto"/>
        <w:jc w:val="both"/>
        <w:rPr>
          <w:color w:val="FF0000"/>
        </w:rPr>
      </w:pPr>
      <w:r w:rsidRPr="00520DF3">
        <w:t>On</w:t>
      </w:r>
      <w:r w:rsidR="00C62801">
        <w:rPr>
          <w:color w:val="FF0000"/>
        </w:rPr>
        <w:t xml:space="preserve"> [d</w:t>
      </w:r>
      <w:r>
        <w:rPr>
          <w:color w:val="FF0000"/>
        </w:rPr>
        <w:t>ate</w:t>
      </w:r>
      <w:r w:rsidR="00FA02BA">
        <w:rPr>
          <w:color w:val="FF0000"/>
        </w:rPr>
        <w:t xml:space="preserve">], </w:t>
      </w:r>
      <w:r w:rsidR="00FA02BA" w:rsidRPr="00FA02BA">
        <w:t>you</w:t>
      </w:r>
      <w:r w:rsidR="00D462EC" w:rsidRPr="008D118F">
        <w:rPr>
          <w:color w:val="FF0000"/>
        </w:rPr>
        <w:t xml:space="preserve"> </w:t>
      </w:r>
      <w:r w:rsidR="00D462EC" w:rsidRPr="00520DF3">
        <w:t xml:space="preserve">entered into a </w:t>
      </w:r>
      <w:r w:rsidR="00D462EC" w:rsidRPr="008D118F">
        <w:rPr>
          <w:color w:val="FF0000"/>
        </w:rPr>
        <w:t xml:space="preserve">[written </w:t>
      </w:r>
      <w:r w:rsidR="00D462EC" w:rsidRPr="008D118F">
        <w:rPr>
          <w:b/>
          <w:color w:val="FF0000"/>
        </w:rPr>
        <w:t>OR</w:t>
      </w:r>
      <w:r w:rsidR="00D462EC" w:rsidRPr="008D118F">
        <w:rPr>
          <w:color w:val="FF0000"/>
        </w:rPr>
        <w:t xml:space="preserve"> oral</w:t>
      </w:r>
      <w:r w:rsidR="0000539C" w:rsidRPr="008D118F">
        <w:rPr>
          <w:color w:val="FF0000"/>
        </w:rPr>
        <w:t xml:space="preserve">] </w:t>
      </w:r>
      <w:r w:rsidR="0000539C" w:rsidRPr="00520DF3">
        <w:t xml:space="preserve">agreement with </w:t>
      </w:r>
      <w:r w:rsidR="00FA02BA" w:rsidRPr="00FA02BA">
        <w:t>me</w:t>
      </w:r>
      <w:r w:rsidR="00D462EC" w:rsidRPr="00FA02BA">
        <w:t xml:space="preserve"> w</w:t>
      </w:r>
      <w:r w:rsidR="00D462EC" w:rsidRPr="00520DF3">
        <w:t xml:space="preserve">hereby </w:t>
      </w:r>
      <w:r w:rsidR="00FA02BA" w:rsidRPr="00FA02BA">
        <w:t>you</w:t>
      </w:r>
      <w:r w:rsidR="00D462EC" w:rsidRPr="008D118F">
        <w:rPr>
          <w:color w:val="FF0000"/>
        </w:rPr>
        <w:t xml:space="preserve"> </w:t>
      </w:r>
      <w:r w:rsidR="00D462EC" w:rsidRPr="009A5330">
        <w:t xml:space="preserve">expressly agreed in </w:t>
      </w:r>
      <w:r w:rsidR="0000539C" w:rsidRPr="009A5330">
        <w:t>particular</w:t>
      </w:r>
      <w:r w:rsidR="0000539C" w:rsidRPr="008D118F">
        <w:rPr>
          <w:color w:val="FF0000"/>
        </w:rPr>
        <w:t>, [</w:t>
      </w:r>
      <w:r w:rsidR="009A5330">
        <w:rPr>
          <w:color w:val="FF0000"/>
        </w:rPr>
        <w:t>explain the main terms and if it was an oral agreement, give details of what was agreed and the words used, where possible. Also explain when and where it was agreed.</w:t>
      </w:r>
      <w:r w:rsidR="003C387C">
        <w:rPr>
          <w:color w:val="FF0000"/>
        </w:rPr>
        <w:t xml:space="preserve"> Give</w:t>
      </w:r>
      <w:r w:rsidR="00C62801">
        <w:rPr>
          <w:color w:val="FF0000"/>
        </w:rPr>
        <w:t xml:space="preserve"> a detailed summary of all the relevant facts and what happened.</w:t>
      </w:r>
      <w:r w:rsidR="009A5330">
        <w:rPr>
          <w:color w:val="FF0000"/>
        </w:rPr>
        <w:t>]</w:t>
      </w:r>
      <w:r w:rsidR="00D462EC" w:rsidRPr="008D118F">
        <w:rPr>
          <w:color w:val="FF0000"/>
        </w:rPr>
        <w:t xml:space="preserve"> </w:t>
      </w:r>
      <w:r w:rsidR="00D462EC" w:rsidRPr="009A5330">
        <w:t>In breach of the contract</w:t>
      </w:r>
      <w:r w:rsidR="00D462EC" w:rsidRPr="008D118F">
        <w:rPr>
          <w:color w:val="FF0000"/>
        </w:rPr>
        <w:t>, [</w:t>
      </w:r>
      <w:r w:rsidR="009A5330">
        <w:rPr>
          <w:color w:val="FF0000"/>
        </w:rPr>
        <w:t>explain the breac</w:t>
      </w:r>
      <w:r w:rsidR="00C62801">
        <w:rPr>
          <w:color w:val="FF0000"/>
        </w:rPr>
        <w:t xml:space="preserve">h </w:t>
      </w:r>
      <w:r w:rsidR="003C387C">
        <w:rPr>
          <w:color w:val="FF0000"/>
        </w:rPr>
        <w:t>or</w:t>
      </w:r>
      <w:r w:rsidR="00C62801">
        <w:rPr>
          <w:color w:val="FF0000"/>
        </w:rPr>
        <w:t xml:space="preserve"> the event that triggered a breach</w:t>
      </w:r>
      <w:r w:rsidR="009A5330">
        <w:rPr>
          <w:color w:val="FF0000"/>
        </w:rPr>
        <w:t xml:space="preserve">]. </w:t>
      </w:r>
      <w:r w:rsidR="003C387C" w:rsidRPr="003C387C">
        <w:rPr>
          <w:color w:val="FF0000"/>
        </w:rPr>
        <w:t xml:space="preserve">[A copy of the written agreement can be provided on request] </w:t>
      </w:r>
      <w:r w:rsidR="003C387C" w:rsidRPr="003C387C">
        <w:rPr>
          <w:b/>
          <w:color w:val="FF0000"/>
        </w:rPr>
        <w:t>OR</w:t>
      </w:r>
      <w:r w:rsidR="003C387C" w:rsidRPr="003C387C">
        <w:rPr>
          <w:color w:val="FF0000"/>
        </w:rPr>
        <w:t xml:space="preserve"> [A copy of the written agreement is enclosed with this letter].</w:t>
      </w:r>
    </w:p>
    <w:p w14:paraId="5EC93B29" w14:textId="77777777" w:rsidR="00D462EC" w:rsidRPr="00D462EC" w:rsidRDefault="00FA02BA" w:rsidP="00117AD2">
      <w:pPr>
        <w:spacing w:line="240" w:lineRule="auto"/>
        <w:jc w:val="both"/>
      </w:pPr>
      <w:r w:rsidRPr="00FA02BA">
        <w:t>*</w:t>
      </w:r>
      <w:r w:rsidRPr="00FA02BA">
        <w:rPr>
          <w:b/>
          <w:i/>
        </w:rPr>
        <w:t>Optional paragraph to be removed if not relevant</w:t>
      </w:r>
      <w:r w:rsidRPr="00FA02BA">
        <w:rPr>
          <w:color w:val="FF0000"/>
        </w:rPr>
        <w:t xml:space="preserve"> </w:t>
      </w:r>
      <w:r w:rsidR="00D462EC" w:rsidRPr="008D118F">
        <w:rPr>
          <w:color w:val="FF0000"/>
        </w:rPr>
        <w:t>[The debt was assi</w:t>
      </w:r>
      <w:r>
        <w:rPr>
          <w:color w:val="FF0000"/>
        </w:rPr>
        <w:t>gned to [</w:t>
      </w:r>
      <w:r w:rsidR="00D462EC" w:rsidRPr="008D118F">
        <w:rPr>
          <w:color w:val="FF0000"/>
        </w:rPr>
        <w:t xml:space="preserve">you </w:t>
      </w:r>
      <w:r w:rsidR="00D462EC" w:rsidRPr="008D118F">
        <w:rPr>
          <w:b/>
          <w:color w:val="FF0000"/>
        </w:rPr>
        <w:t>OR</w:t>
      </w:r>
      <w:r w:rsidR="00D462EC" w:rsidRPr="008D118F">
        <w:rPr>
          <w:color w:val="FF0000"/>
        </w:rPr>
        <w:t xml:space="preserve"> [</w:t>
      </w:r>
      <w:r w:rsidR="009A5330" w:rsidRPr="009A5330">
        <w:rPr>
          <w:color w:val="FF0000"/>
        </w:rPr>
        <w:t>Name of individual or sole trader</w:t>
      </w:r>
      <w:r w:rsidR="009A5330">
        <w:rPr>
          <w:color w:val="FF0000"/>
        </w:rPr>
        <w:t>] on [date] by [name</w:t>
      </w:r>
      <w:r w:rsidR="00D462EC" w:rsidRPr="008D118F">
        <w:rPr>
          <w:color w:val="FF0000"/>
        </w:rPr>
        <w:t>]].</w:t>
      </w:r>
      <w:r w:rsidR="003C387C">
        <w:rPr>
          <w:color w:val="FF0000"/>
        </w:rPr>
        <w:t xml:space="preserve"> [Provide details of this assignment</w:t>
      </w:r>
      <w:proofErr w:type="gramStart"/>
      <w:r w:rsidR="003C387C">
        <w:rPr>
          <w:color w:val="FF0000"/>
        </w:rPr>
        <w:t>].</w:t>
      </w:r>
      <w:r w:rsidR="00D462EC" w:rsidRPr="008D118F">
        <w:rPr>
          <w:color w:val="FF0000"/>
        </w:rPr>
        <w:t>[</w:t>
      </w:r>
      <w:proofErr w:type="gramEnd"/>
      <w:r w:rsidR="00D462EC" w:rsidRPr="008D118F">
        <w:rPr>
          <w:color w:val="FF0000"/>
        </w:rPr>
        <w:t xml:space="preserve">A copy of the written agreement can be provided on request] </w:t>
      </w:r>
      <w:r w:rsidR="00D462EC" w:rsidRPr="008D118F">
        <w:rPr>
          <w:b/>
          <w:color w:val="FF0000"/>
        </w:rPr>
        <w:t>OR</w:t>
      </w:r>
      <w:r w:rsidR="00D462EC" w:rsidRPr="008D118F">
        <w:rPr>
          <w:color w:val="FF0000"/>
        </w:rPr>
        <w:t xml:space="preserve"> [A copy of the written agreemen</w:t>
      </w:r>
      <w:r w:rsidR="008D118F">
        <w:rPr>
          <w:color w:val="FF0000"/>
        </w:rPr>
        <w:t>t is enclosed with this letter]</w:t>
      </w:r>
      <w:r w:rsidR="00D462EC" w:rsidRPr="008D118F">
        <w:rPr>
          <w:color w:val="FF0000"/>
        </w:rPr>
        <w:t>.</w:t>
      </w:r>
    </w:p>
    <w:p w14:paraId="68EF8DBA" w14:textId="77777777" w:rsidR="00D462EC" w:rsidRPr="00FA02BA" w:rsidRDefault="008F151E" w:rsidP="00117AD2">
      <w:pPr>
        <w:spacing w:line="240" w:lineRule="auto"/>
        <w:jc w:val="both"/>
        <w:rPr>
          <w:color w:val="FF0000"/>
        </w:rPr>
      </w:pPr>
      <w:r>
        <w:rPr>
          <w:b/>
        </w:rPr>
        <w:t>*</w:t>
      </w:r>
      <w:r w:rsidRPr="009A5330">
        <w:rPr>
          <w:b/>
          <w:i/>
        </w:rPr>
        <w:t>Optional paragraph</w:t>
      </w:r>
      <w:r w:rsidRPr="00FA02BA">
        <w:rPr>
          <w:b/>
          <w:i/>
        </w:rPr>
        <w:t xml:space="preserve"> </w:t>
      </w:r>
      <w:r w:rsidR="00FA02BA" w:rsidRPr="00FA02BA">
        <w:rPr>
          <w:b/>
          <w:i/>
        </w:rPr>
        <w:t>to be removed if not relevant</w:t>
      </w:r>
      <w:r w:rsidR="00FA02BA">
        <w:t xml:space="preserve"> </w:t>
      </w:r>
      <w:r w:rsidR="00D462EC" w:rsidRPr="00FA02BA">
        <w:rPr>
          <w:color w:val="FF0000"/>
        </w:rPr>
        <w:t>[</w:t>
      </w:r>
      <w:r w:rsidR="00C62801">
        <w:rPr>
          <w:color w:val="FF0000"/>
        </w:rPr>
        <w:t>[</w:t>
      </w:r>
      <w:r w:rsidR="00D462EC" w:rsidRPr="00FA02BA">
        <w:rPr>
          <w:color w:val="FF0000"/>
        </w:rPr>
        <w:t>We</w:t>
      </w:r>
      <w:r w:rsidR="00C62801">
        <w:rPr>
          <w:color w:val="FF0000"/>
        </w:rPr>
        <w:t>/I]</w:t>
      </w:r>
      <w:r w:rsidR="00D462EC" w:rsidRPr="00FA02BA">
        <w:rPr>
          <w:color w:val="FF0000"/>
        </w:rPr>
        <w:t xml:space="preserve"> note that [</w:t>
      </w:r>
      <w:r w:rsidR="00851074">
        <w:rPr>
          <w:color w:val="FF0000"/>
        </w:rPr>
        <w:t>give details of any existing regular instalments that the debtor is making or is paying]</w:t>
      </w:r>
      <w:r w:rsidR="00D462EC" w:rsidRPr="00FA02BA">
        <w:rPr>
          <w:color w:val="FF0000"/>
        </w:rPr>
        <w:t xml:space="preserve"> However</w:t>
      </w:r>
      <w:r w:rsidR="00851074">
        <w:rPr>
          <w:color w:val="FF0000"/>
        </w:rPr>
        <w:t>,</w:t>
      </w:r>
      <w:r w:rsidR="00D462EC" w:rsidRPr="00FA02BA">
        <w:rPr>
          <w:color w:val="FF0000"/>
        </w:rPr>
        <w:t xml:space="preserve"> [</w:t>
      </w:r>
      <w:r w:rsidR="00851074">
        <w:rPr>
          <w:color w:val="FF0000"/>
        </w:rPr>
        <w:t>explain why this offer or this currently payment is not acceptable</w:t>
      </w:r>
      <w:r w:rsidR="00C62801">
        <w:rPr>
          <w:color w:val="FF0000"/>
        </w:rPr>
        <w:t xml:space="preserve"> and why you still considering court action</w:t>
      </w:r>
      <w:r w:rsidR="00851074">
        <w:rPr>
          <w:color w:val="FF0000"/>
        </w:rPr>
        <w:t>]</w:t>
      </w:r>
      <w:r w:rsidR="00D462EC" w:rsidRPr="00FA02BA">
        <w:rPr>
          <w:color w:val="FF0000"/>
        </w:rPr>
        <w:t>.</w:t>
      </w:r>
    </w:p>
    <w:p w14:paraId="491CFFBF" w14:textId="77777777" w:rsidR="00851074" w:rsidRDefault="008D118F" w:rsidP="00117AD2">
      <w:pPr>
        <w:spacing w:line="240" w:lineRule="auto"/>
        <w:jc w:val="both"/>
      </w:pPr>
      <w:r>
        <w:t xml:space="preserve">As a </w:t>
      </w:r>
      <w:proofErr w:type="gramStart"/>
      <w:r>
        <w:t>result</w:t>
      </w:r>
      <w:proofErr w:type="gramEnd"/>
      <w:r w:rsidR="00851074">
        <w:t xml:space="preserve"> </w:t>
      </w:r>
      <w:r w:rsidR="00D462EC" w:rsidRPr="008D118F">
        <w:rPr>
          <w:color w:val="FF0000"/>
        </w:rPr>
        <w:t>you</w:t>
      </w:r>
      <w:r w:rsidR="0000539C">
        <w:t xml:space="preserve"> owe us</w:t>
      </w:r>
      <w:r w:rsidR="00D462EC" w:rsidRPr="00D462EC">
        <w:t xml:space="preserve"> the sum of £</w:t>
      </w:r>
      <w:r w:rsidR="00D462EC" w:rsidRPr="00830E3E">
        <w:rPr>
          <w:color w:val="FF0000"/>
        </w:rPr>
        <w:t>[</w:t>
      </w:r>
      <w:r w:rsidR="00851074">
        <w:rPr>
          <w:color w:val="FF0000"/>
        </w:rPr>
        <w:t>amoun</w:t>
      </w:r>
      <w:r w:rsidR="00851074" w:rsidRPr="00830E3E">
        <w:rPr>
          <w:color w:val="FF0000"/>
        </w:rPr>
        <w:t>t</w:t>
      </w:r>
      <w:r w:rsidR="00D462EC" w:rsidRPr="00830E3E">
        <w:rPr>
          <w:color w:val="FF0000"/>
        </w:rPr>
        <w:t xml:space="preserve">] </w:t>
      </w:r>
      <w:r w:rsidR="00D462EC" w:rsidRPr="00D462EC">
        <w:t xml:space="preserve">plus interest </w:t>
      </w:r>
      <w:r w:rsidR="00D462EC" w:rsidRPr="00830E3E">
        <w:rPr>
          <w:color w:val="FF0000"/>
        </w:rPr>
        <w:t>[</w:t>
      </w:r>
      <w:r w:rsidR="00851074" w:rsidRPr="00830E3E">
        <w:rPr>
          <w:color w:val="FF0000"/>
        </w:rPr>
        <w:t>explain how interest is calculated]</w:t>
      </w:r>
      <w:r w:rsidR="00D462EC" w:rsidRPr="00830E3E">
        <w:rPr>
          <w:color w:val="FF0000"/>
        </w:rPr>
        <w:t xml:space="preserve"> </w:t>
      </w:r>
      <w:r w:rsidR="00D462EC" w:rsidRPr="00D462EC">
        <w:t xml:space="preserve">from </w:t>
      </w:r>
      <w:r w:rsidR="00D462EC" w:rsidRPr="00117AD2">
        <w:rPr>
          <w:color w:val="FF0000"/>
        </w:rPr>
        <w:t>[</w:t>
      </w:r>
      <w:r w:rsidR="00851074" w:rsidRPr="00117AD2">
        <w:rPr>
          <w:color w:val="FF0000"/>
        </w:rPr>
        <w:t>explain from when interest is due</w:t>
      </w:r>
      <w:r w:rsidR="00D462EC" w:rsidRPr="00117AD2">
        <w:rPr>
          <w:color w:val="FF0000"/>
        </w:rPr>
        <w:t xml:space="preserve">] </w:t>
      </w:r>
      <w:r w:rsidR="00D462EC" w:rsidRPr="00D462EC">
        <w:t>in the sum of £</w:t>
      </w:r>
      <w:r w:rsidR="00D462EC" w:rsidRPr="00830E3E">
        <w:rPr>
          <w:color w:val="FF0000"/>
        </w:rPr>
        <w:t>[</w:t>
      </w:r>
      <w:r w:rsidR="00851074">
        <w:rPr>
          <w:color w:val="FF0000"/>
        </w:rPr>
        <w:t>amount</w:t>
      </w:r>
      <w:r w:rsidR="00D462EC" w:rsidRPr="00830E3E">
        <w:rPr>
          <w:color w:val="FF0000"/>
        </w:rPr>
        <w:t>]</w:t>
      </w:r>
      <w:r w:rsidR="00D462EC" w:rsidRPr="00D462EC">
        <w:t xml:space="preserve">. </w:t>
      </w:r>
    </w:p>
    <w:p w14:paraId="788C20CB" w14:textId="77777777" w:rsidR="00851074" w:rsidRDefault="00851074" w:rsidP="00117AD2">
      <w:pPr>
        <w:spacing w:line="240" w:lineRule="auto"/>
        <w:jc w:val="both"/>
        <w:rPr>
          <w:color w:val="FF0000"/>
        </w:rPr>
      </w:pPr>
      <w:r>
        <w:rPr>
          <w:b/>
          <w:i/>
        </w:rPr>
        <w:t>*</w:t>
      </w:r>
      <w:r w:rsidRPr="00851074">
        <w:rPr>
          <w:b/>
          <w:i/>
        </w:rPr>
        <w:t>Optional paragraph to be removed if not relevant</w:t>
      </w:r>
      <w:r w:rsidRPr="00851074">
        <w:t xml:space="preserve"> </w:t>
      </w:r>
      <w:r w:rsidRPr="00C62801">
        <w:rPr>
          <w:color w:val="FF0000"/>
        </w:rPr>
        <w:t>[In addition, you</w:t>
      </w:r>
      <w:r w:rsidR="0000539C" w:rsidRPr="00C62801">
        <w:rPr>
          <w:color w:val="FF0000"/>
        </w:rPr>
        <w:t xml:space="preserve"> owe us</w:t>
      </w:r>
      <w:r w:rsidR="00D462EC" w:rsidRPr="00C62801">
        <w:rPr>
          <w:color w:val="FF0000"/>
        </w:rPr>
        <w:t xml:space="preserve"> [</w:t>
      </w:r>
      <w:r w:rsidRPr="00C62801">
        <w:rPr>
          <w:color w:val="FF0000"/>
        </w:rPr>
        <w:t>provide details of any additional charges and where it comes from and how it’s calculated</w:t>
      </w:r>
      <w:r w:rsidR="00C62801">
        <w:rPr>
          <w:color w:val="FF0000"/>
        </w:rPr>
        <w:t>.</w:t>
      </w:r>
      <w:r w:rsidRPr="00C62801">
        <w:rPr>
          <w:color w:val="FF0000"/>
        </w:rPr>
        <w:t>]</w:t>
      </w:r>
      <w:r>
        <w:t xml:space="preserve"> </w:t>
      </w:r>
    </w:p>
    <w:p w14:paraId="32D306DB" w14:textId="77777777" w:rsidR="00487E5D" w:rsidRPr="00851074" w:rsidRDefault="00D462EC" w:rsidP="00117AD2">
      <w:pPr>
        <w:spacing w:line="240" w:lineRule="auto"/>
        <w:jc w:val="both"/>
      </w:pPr>
      <w:r w:rsidRPr="00D462EC">
        <w:t>In total, £</w:t>
      </w:r>
      <w:r w:rsidRPr="00830E3E">
        <w:rPr>
          <w:color w:val="FF0000"/>
        </w:rPr>
        <w:t>[</w:t>
      </w:r>
      <w:r w:rsidR="006604F3">
        <w:rPr>
          <w:color w:val="FF0000"/>
        </w:rPr>
        <w:t>amoun</w:t>
      </w:r>
      <w:r w:rsidR="006604F3" w:rsidRPr="00830E3E">
        <w:rPr>
          <w:color w:val="FF0000"/>
        </w:rPr>
        <w:t>t</w:t>
      </w:r>
      <w:r w:rsidRPr="00830E3E">
        <w:rPr>
          <w:color w:val="FF0000"/>
        </w:rPr>
        <w:t xml:space="preserve">] </w:t>
      </w:r>
      <w:r w:rsidRPr="00D462EC">
        <w:t xml:space="preserve">is now due (the Debt). The Debt is payable immediately and does not include legal costs. </w:t>
      </w:r>
      <w:r w:rsidR="003C387C" w:rsidRPr="00830E3E">
        <w:rPr>
          <w:color w:val="FF0000"/>
        </w:rPr>
        <w:t>[</w:t>
      </w:r>
      <w:r w:rsidRPr="000D46C2">
        <w:rPr>
          <w:color w:val="FF0000"/>
        </w:rPr>
        <w:t>Interest continues to accrue at the daily rate of [</w:t>
      </w:r>
      <w:r w:rsidR="00851074">
        <w:rPr>
          <w:color w:val="FF0000"/>
        </w:rPr>
        <w:t xml:space="preserve">add </w:t>
      </w:r>
      <w:proofErr w:type="gramStart"/>
      <w:r w:rsidR="00851074">
        <w:rPr>
          <w:color w:val="FF0000"/>
        </w:rPr>
        <w:t>percenta</w:t>
      </w:r>
      <w:r w:rsidR="00851074" w:rsidRPr="000D46C2">
        <w:rPr>
          <w:color w:val="FF0000"/>
        </w:rPr>
        <w:t>ge</w:t>
      </w:r>
      <w:r w:rsidRPr="000D46C2">
        <w:rPr>
          <w:color w:val="FF0000"/>
        </w:rPr>
        <w:t>]%</w:t>
      </w:r>
      <w:proofErr w:type="gramEnd"/>
      <w:r w:rsidRPr="000D46C2">
        <w:rPr>
          <w:color w:val="FF0000"/>
        </w:rPr>
        <w:t xml:space="preserve"> [and </w:t>
      </w:r>
      <w:r w:rsidRPr="00830E3E">
        <w:rPr>
          <w:color w:val="FF0000"/>
        </w:rPr>
        <w:t>£[</w:t>
      </w:r>
      <w:r w:rsidR="00851074" w:rsidRPr="00830E3E">
        <w:rPr>
          <w:color w:val="FF0000"/>
        </w:rPr>
        <w:t>amount</w:t>
      </w:r>
      <w:r w:rsidRPr="00830E3E">
        <w:rPr>
          <w:color w:val="FF0000"/>
        </w:rPr>
        <w:t>]]</w:t>
      </w:r>
      <w:r w:rsidRPr="00D462EC">
        <w:t>.</w:t>
      </w:r>
    </w:p>
    <w:p w14:paraId="64BAC3D1" w14:textId="77777777" w:rsidR="00830E3E" w:rsidRDefault="00830E3E" w:rsidP="00117AD2">
      <w:pPr>
        <w:spacing w:line="240" w:lineRule="auto"/>
        <w:jc w:val="both"/>
        <w:rPr>
          <w:b/>
          <w:bCs/>
        </w:rPr>
      </w:pPr>
    </w:p>
    <w:p w14:paraId="6BF714F8" w14:textId="77777777" w:rsidR="00D462EC" w:rsidRPr="00D462EC" w:rsidRDefault="00FA02BA" w:rsidP="00117AD2">
      <w:pPr>
        <w:spacing w:line="240" w:lineRule="auto"/>
        <w:jc w:val="both"/>
      </w:pPr>
      <w:r>
        <w:rPr>
          <w:b/>
          <w:bCs/>
        </w:rPr>
        <w:lastRenderedPageBreak/>
        <w:t>Relevant documents</w:t>
      </w:r>
    </w:p>
    <w:p w14:paraId="00EC6B74" w14:textId="77777777" w:rsidR="00D462EC" w:rsidRDefault="00851074" w:rsidP="00117AD2">
      <w:pPr>
        <w:spacing w:line="240" w:lineRule="auto"/>
        <w:jc w:val="both"/>
      </w:pPr>
      <w:r w:rsidRPr="00830E3E">
        <w:rPr>
          <w:color w:val="FF0000"/>
        </w:rPr>
        <w:t>[I/</w:t>
      </w:r>
      <w:r w:rsidR="00D462EC" w:rsidRPr="00830E3E">
        <w:rPr>
          <w:color w:val="FF0000"/>
        </w:rPr>
        <w:t>We</w:t>
      </w:r>
      <w:r w:rsidRPr="00830E3E">
        <w:rPr>
          <w:color w:val="FF0000"/>
        </w:rPr>
        <w:t>]</w:t>
      </w:r>
      <w:r w:rsidR="00D462EC" w:rsidRPr="00830E3E">
        <w:rPr>
          <w:color w:val="FF0000"/>
        </w:rPr>
        <w:t xml:space="preserve"> </w:t>
      </w:r>
      <w:r w:rsidR="00D462EC" w:rsidRPr="00D462EC">
        <w:t>enclose the following copy documents that are relevant to the Debt:</w:t>
      </w:r>
    </w:p>
    <w:p w14:paraId="08E2F046" w14:textId="77777777" w:rsidR="0000539C" w:rsidRDefault="0000539C" w:rsidP="00117AD2">
      <w:pPr>
        <w:pStyle w:val="ListParagraph"/>
        <w:numPr>
          <w:ilvl w:val="0"/>
          <w:numId w:val="1"/>
        </w:numPr>
        <w:tabs>
          <w:tab w:val="left" w:pos="284"/>
        </w:tabs>
        <w:spacing w:line="240" w:lineRule="auto"/>
        <w:ind w:left="426" w:hanging="426"/>
        <w:jc w:val="both"/>
      </w:pPr>
      <w:r>
        <w:t>Information Sheet</w:t>
      </w:r>
    </w:p>
    <w:p w14:paraId="05286A94" w14:textId="77777777" w:rsidR="0000539C" w:rsidRDefault="0000539C" w:rsidP="00117AD2">
      <w:pPr>
        <w:pStyle w:val="ListParagraph"/>
        <w:numPr>
          <w:ilvl w:val="0"/>
          <w:numId w:val="1"/>
        </w:numPr>
        <w:tabs>
          <w:tab w:val="left" w:pos="284"/>
        </w:tabs>
        <w:spacing w:line="240" w:lineRule="auto"/>
        <w:ind w:left="426" w:hanging="426"/>
        <w:jc w:val="both"/>
      </w:pPr>
      <w:r>
        <w:t>Reply Form</w:t>
      </w:r>
    </w:p>
    <w:p w14:paraId="7A8D50C5" w14:textId="77777777" w:rsidR="0000539C" w:rsidRPr="00D462EC" w:rsidRDefault="0000539C" w:rsidP="00117AD2">
      <w:pPr>
        <w:pStyle w:val="ListParagraph"/>
        <w:numPr>
          <w:ilvl w:val="0"/>
          <w:numId w:val="1"/>
        </w:numPr>
        <w:tabs>
          <w:tab w:val="left" w:pos="284"/>
        </w:tabs>
        <w:spacing w:line="240" w:lineRule="auto"/>
        <w:ind w:left="426" w:hanging="426"/>
        <w:jc w:val="both"/>
      </w:pPr>
      <w:r>
        <w:t>Standard Financial Statement</w:t>
      </w:r>
    </w:p>
    <w:p w14:paraId="1A608314" w14:textId="77777777" w:rsidR="0000539C" w:rsidRPr="00D462EC" w:rsidRDefault="00D462EC" w:rsidP="00117AD2">
      <w:pPr>
        <w:spacing w:line="240" w:lineRule="auto"/>
        <w:jc w:val="both"/>
      </w:pPr>
      <w:r w:rsidRPr="00830E3E">
        <w:rPr>
          <w:color w:val="FF0000"/>
        </w:rPr>
        <w:t>[</w:t>
      </w:r>
      <w:r w:rsidR="00FA02BA" w:rsidRPr="00830E3E">
        <w:rPr>
          <w:color w:val="FF0000"/>
        </w:rPr>
        <w:t xml:space="preserve">Here </w:t>
      </w:r>
      <w:r w:rsidR="00FA02BA">
        <w:rPr>
          <w:color w:val="FF0000"/>
        </w:rPr>
        <w:t>you need to list all the other copy documents that you attach to this letter]</w:t>
      </w:r>
      <w:r w:rsidRPr="00D462EC">
        <w:t>.</w:t>
      </w:r>
    </w:p>
    <w:p w14:paraId="0391488C" w14:textId="77777777" w:rsidR="00D462EC" w:rsidRPr="00D462EC" w:rsidRDefault="00FA02BA" w:rsidP="00117AD2">
      <w:pPr>
        <w:spacing w:line="240" w:lineRule="auto"/>
        <w:jc w:val="both"/>
      </w:pPr>
      <w:r>
        <w:rPr>
          <w:b/>
          <w:bCs/>
        </w:rPr>
        <w:t>Documents</w:t>
      </w:r>
      <w:r w:rsidR="00D462EC" w:rsidRPr="00D462EC">
        <w:rPr>
          <w:b/>
          <w:bCs/>
        </w:rPr>
        <w:t xml:space="preserve"> </w:t>
      </w:r>
      <w:r>
        <w:rPr>
          <w:b/>
          <w:bCs/>
        </w:rPr>
        <w:t xml:space="preserve">requested from you </w:t>
      </w:r>
    </w:p>
    <w:p w14:paraId="7798D1C3" w14:textId="77777777" w:rsidR="00D462EC" w:rsidRPr="00D462EC" w:rsidRDefault="00D462EC" w:rsidP="00117AD2">
      <w:pPr>
        <w:spacing w:line="240" w:lineRule="auto"/>
        <w:jc w:val="both"/>
      </w:pPr>
      <w:r w:rsidRPr="00D462EC">
        <w:t xml:space="preserve">Please enclose copies of the following documents with the completed Reply Form, which </w:t>
      </w:r>
      <w:r w:rsidR="001B2B3D">
        <w:t>[</w:t>
      </w:r>
      <w:r w:rsidRPr="001B2B3D">
        <w:rPr>
          <w:color w:val="FF0000"/>
        </w:rPr>
        <w:t>we</w:t>
      </w:r>
      <w:r w:rsidR="001B2B3D" w:rsidRPr="001B2B3D">
        <w:rPr>
          <w:color w:val="FF0000"/>
        </w:rPr>
        <w:t>/I</w:t>
      </w:r>
      <w:r w:rsidR="001B2B3D">
        <w:t>]</w:t>
      </w:r>
      <w:r w:rsidRPr="00D462EC">
        <w:t xml:space="preserve"> believe are relevant to th</w:t>
      </w:r>
      <w:r w:rsidR="001B2B3D">
        <w:t xml:space="preserve">e Debt and are likely to be in </w:t>
      </w:r>
      <w:r w:rsidRPr="001B2B3D">
        <w:t xml:space="preserve">your </w:t>
      </w:r>
      <w:r w:rsidRPr="00D462EC">
        <w:t>control:</w:t>
      </w:r>
    </w:p>
    <w:p w14:paraId="3CB41ACE" w14:textId="77777777" w:rsidR="00D462EC" w:rsidRPr="00830E3E" w:rsidRDefault="00D462EC" w:rsidP="00117AD2">
      <w:pPr>
        <w:spacing w:line="240" w:lineRule="auto"/>
        <w:jc w:val="both"/>
        <w:rPr>
          <w:color w:val="FF0000"/>
        </w:rPr>
      </w:pPr>
      <w:r w:rsidRPr="00830E3E">
        <w:rPr>
          <w:color w:val="FF0000"/>
        </w:rPr>
        <w:t>[</w:t>
      </w:r>
      <w:r w:rsidR="008D118F" w:rsidRPr="00830E3E">
        <w:rPr>
          <w:color w:val="FF0000"/>
        </w:rPr>
        <w:t>List all relevant documents</w:t>
      </w:r>
      <w:r w:rsidRPr="00830E3E">
        <w:rPr>
          <w:color w:val="FF0000"/>
        </w:rPr>
        <w:t>].</w:t>
      </w:r>
    </w:p>
    <w:p w14:paraId="64751924" w14:textId="77777777" w:rsidR="00D462EC" w:rsidRPr="00D462EC" w:rsidRDefault="00D462EC" w:rsidP="00117AD2">
      <w:pPr>
        <w:spacing w:line="240" w:lineRule="auto"/>
        <w:jc w:val="both"/>
      </w:pPr>
      <w:r w:rsidRPr="00D462EC">
        <w:t xml:space="preserve">This is not purported to be an exhaustive list of documents relevant to the Debt. Please also provide any other documentation that you consider to be relevant, in accordance with paragraph 4.1 of the Protocol </w:t>
      </w:r>
      <w:r w:rsidR="001B2B3D">
        <w:t xml:space="preserve">(as attached) </w:t>
      </w:r>
      <w:r w:rsidRPr="00D462EC">
        <w:t xml:space="preserve">and </w:t>
      </w:r>
      <w:r w:rsidR="001B2B3D">
        <w:t>confirm that you</w:t>
      </w:r>
      <w:r w:rsidRPr="00D462EC">
        <w:t xml:space="preserve"> will take proper and appropriate steps to ensure no relevant documents, including ele</w:t>
      </w:r>
      <w:r w:rsidR="001B2B3D">
        <w:t xml:space="preserve">ctronic documents, that are in your </w:t>
      </w:r>
      <w:r w:rsidRPr="00D462EC">
        <w:t>control, are altered, lost destroyed or disposed of pursuant to paragraph 7 of CPR Practice Direction 31B.</w:t>
      </w:r>
    </w:p>
    <w:p w14:paraId="7B525EC7" w14:textId="77777777" w:rsidR="00D462EC" w:rsidRPr="00D462EC" w:rsidRDefault="00D462EC" w:rsidP="00117AD2">
      <w:pPr>
        <w:spacing w:line="240" w:lineRule="auto"/>
        <w:jc w:val="both"/>
      </w:pPr>
      <w:r w:rsidRPr="00D462EC">
        <w:rPr>
          <w:b/>
          <w:bCs/>
        </w:rPr>
        <w:t>P</w:t>
      </w:r>
      <w:r w:rsidR="00FA02BA">
        <w:rPr>
          <w:b/>
          <w:bCs/>
        </w:rPr>
        <w:t xml:space="preserve">ayment of the debt </w:t>
      </w:r>
    </w:p>
    <w:p w14:paraId="220AFD4B" w14:textId="77777777" w:rsidR="00D462EC" w:rsidRPr="00D462EC" w:rsidRDefault="00D462EC" w:rsidP="00117AD2">
      <w:pPr>
        <w:spacing w:line="240" w:lineRule="auto"/>
        <w:jc w:val="both"/>
      </w:pPr>
      <w:r w:rsidRPr="00D462EC">
        <w:t xml:space="preserve">The Debt can be paid by </w:t>
      </w:r>
      <w:r w:rsidRPr="001B2B3D">
        <w:rPr>
          <w:color w:val="FF0000"/>
        </w:rPr>
        <w:t>[</w:t>
      </w:r>
      <w:r w:rsidR="001B2B3D" w:rsidRPr="001B2B3D">
        <w:rPr>
          <w:color w:val="FF0000"/>
        </w:rPr>
        <w:t>explain the method of payment</w:t>
      </w:r>
      <w:r w:rsidR="001B2B3D">
        <w:rPr>
          <w:color w:val="FF0000"/>
        </w:rPr>
        <w:t xml:space="preserve"> you prefer</w:t>
      </w:r>
      <w:r w:rsidR="001B2B3D" w:rsidRPr="001B2B3D">
        <w:rPr>
          <w:color w:val="FF0000"/>
        </w:rPr>
        <w:t xml:space="preserve"> and provide an address where relevant</w:t>
      </w:r>
      <w:r w:rsidRPr="001B2B3D">
        <w:rPr>
          <w:color w:val="FF0000"/>
        </w:rPr>
        <w:t>.</w:t>
      </w:r>
      <w:r w:rsidR="001B2B3D" w:rsidRPr="001B2B3D">
        <w:rPr>
          <w:color w:val="FF0000"/>
        </w:rPr>
        <w:t>]</w:t>
      </w:r>
      <w:r w:rsidRPr="00D462EC">
        <w:t xml:space="preserve"> You may contac</w:t>
      </w:r>
      <w:r w:rsidR="001B2B3D">
        <w:t xml:space="preserve">t us on </w:t>
      </w:r>
      <w:r w:rsidR="001B2B3D" w:rsidRPr="00830E3E">
        <w:rPr>
          <w:color w:val="FF0000"/>
        </w:rPr>
        <w:t>[</w:t>
      </w:r>
      <w:r w:rsidR="001B2B3D" w:rsidRPr="001B2B3D">
        <w:rPr>
          <w:color w:val="FF0000"/>
        </w:rPr>
        <w:t xml:space="preserve">provide </w:t>
      </w:r>
      <w:r w:rsidR="001B2B3D">
        <w:rPr>
          <w:color w:val="FF0000"/>
        </w:rPr>
        <w:t>contact informatio</w:t>
      </w:r>
      <w:r w:rsidR="001B2B3D" w:rsidRPr="00830E3E">
        <w:rPr>
          <w:color w:val="FF0000"/>
        </w:rPr>
        <w:t>n</w:t>
      </w:r>
      <w:r w:rsidRPr="00830E3E">
        <w:rPr>
          <w:color w:val="FF0000"/>
        </w:rPr>
        <w:t xml:space="preserve">] </w:t>
      </w:r>
      <w:r w:rsidRPr="00D462EC">
        <w:t>to discuss possible repayment options. You should also note that free independent advice and assistance can be obtained from the organisations listed in the Information Sheet annexed to this letter.</w:t>
      </w:r>
    </w:p>
    <w:p w14:paraId="1AA3E99C" w14:textId="77777777" w:rsidR="00D462EC" w:rsidRPr="006604F3" w:rsidRDefault="00851074" w:rsidP="00117AD2">
      <w:pPr>
        <w:spacing w:line="240" w:lineRule="auto"/>
        <w:jc w:val="both"/>
        <w:rPr>
          <w:color w:val="FF0000"/>
        </w:rPr>
      </w:pPr>
      <w:r w:rsidRPr="00851074">
        <w:rPr>
          <w:b/>
          <w:bCs/>
        </w:rPr>
        <w:t>*</w:t>
      </w:r>
      <w:r w:rsidRPr="00851074">
        <w:rPr>
          <w:b/>
          <w:bCs/>
          <w:i/>
        </w:rPr>
        <w:t>Optional paragraph to be removed if not relevant</w:t>
      </w:r>
      <w:r w:rsidRPr="00851074">
        <w:t xml:space="preserve"> </w:t>
      </w:r>
      <w:r w:rsidR="00D462EC" w:rsidRPr="006604F3">
        <w:rPr>
          <w:color w:val="FF0000"/>
        </w:rPr>
        <w:t>[</w:t>
      </w:r>
      <w:r w:rsidRPr="006604F3">
        <w:rPr>
          <w:b/>
          <w:bCs/>
          <w:color w:val="FF0000"/>
        </w:rPr>
        <w:t>Alternative dispute resolution (ADR)</w:t>
      </w:r>
    </w:p>
    <w:p w14:paraId="1D45C477" w14:textId="77777777" w:rsidR="006604F3" w:rsidRDefault="00851074" w:rsidP="00117AD2">
      <w:pPr>
        <w:spacing w:line="240" w:lineRule="auto"/>
        <w:jc w:val="both"/>
      </w:pPr>
      <w:r w:rsidRPr="006604F3">
        <w:rPr>
          <w:color w:val="FF0000"/>
        </w:rPr>
        <w:t xml:space="preserve">Describe the form of ADR </w:t>
      </w:r>
      <w:r w:rsidR="006604F3" w:rsidRPr="006604F3">
        <w:rPr>
          <w:color w:val="FF0000"/>
        </w:rPr>
        <w:t>(if any) that you consider is the most suitable and provide details to the debtor</w:t>
      </w:r>
      <w:r w:rsidR="003C387C">
        <w:rPr>
          <w:color w:val="FF0000"/>
        </w:rPr>
        <w:t xml:space="preserve"> i.e. mediation or arbitration etc</w:t>
      </w:r>
      <w:r w:rsidR="006604F3" w:rsidRPr="006604F3">
        <w:rPr>
          <w:color w:val="FF0000"/>
        </w:rPr>
        <w:t>. The debtor will have to decide if they agree to this. If they don’t, your case may end up in court.]</w:t>
      </w:r>
      <w:r w:rsidR="006604F3">
        <w:t xml:space="preserve"> </w:t>
      </w:r>
    </w:p>
    <w:p w14:paraId="188EC4F3" w14:textId="77777777" w:rsidR="00D462EC" w:rsidRPr="006604F3" w:rsidRDefault="00FA02BA" w:rsidP="00117AD2">
      <w:pPr>
        <w:spacing w:line="240" w:lineRule="auto"/>
        <w:jc w:val="both"/>
        <w:rPr>
          <w:i/>
          <w:color w:val="FF0000"/>
        </w:rPr>
      </w:pPr>
      <w:r>
        <w:rPr>
          <w:b/>
          <w:bCs/>
        </w:rPr>
        <w:t>*</w:t>
      </w:r>
      <w:r w:rsidR="005359EE" w:rsidRPr="009A5330">
        <w:rPr>
          <w:b/>
          <w:bCs/>
          <w:i/>
        </w:rPr>
        <w:t>Optional paragraph</w:t>
      </w:r>
      <w:r>
        <w:rPr>
          <w:b/>
          <w:bCs/>
          <w:i/>
        </w:rPr>
        <w:t xml:space="preserve"> </w:t>
      </w:r>
      <w:r w:rsidRPr="00FA02BA">
        <w:rPr>
          <w:b/>
          <w:bCs/>
          <w:i/>
        </w:rPr>
        <w:t>to be removed if not relevant</w:t>
      </w:r>
      <w:r w:rsidR="006604F3">
        <w:rPr>
          <w:b/>
          <w:bCs/>
          <w:i/>
        </w:rPr>
        <w:t xml:space="preserve"> </w:t>
      </w:r>
      <w:r w:rsidR="006604F3" w:rsidRPr="006604F3">
        <w:rPr>
          <w:b/>
          <w:bCs/>
          <w:color w:val="FF0000"/>
        </w:rPr>
        <w:t>[</w:t>
      </w:r>
      <w:r w:rsidR="006604F3">
        <w:rPr>
          <w:b/>
          <w:bCs/>
          <w:color w:val="FF0000"/>
        </w:rPr>
        <w:t>Appointing experts</w:t>
      </w:r>
    </w:p>
    <w:p w14:paraId="38266F33" w14:textId="77777777" w:rsidR="00D462EC" w:rsidRPr="006604F3" w:rsidRDefault="006604F3" w:rsidP="00117AD2">
      <w:pPr>
        <w:spacing w:line="240" w:lineRule="auto"/>
        <w:jc w:val="both"/>
        <w:rPr>
          <w:color w:val="FF0000"/>
        </w:rPr>
      </w:pPr>
      <w:r>
        <w:rPr>
          <w:color w:val="FF0000"/>
        </w:rPr>
        <w:t>[</w:t>
      </w:r>
      <w:r w:rsidR="00D462EC" w:rsidRPr="006604F3">
        <w:rPr>
          <w:color w:val="FF0000"/>
        </w:rPr>
        <w:t>We</w:t>
      </w:r>
      <w:r>
        <w:rPr>
          <w:color w:val="FF0000"/>
        </w:rPr>
        <w:t>/I]</w:t>
      </w:r>
      <w:r w:rsidR="00D462EC" w:rsidRPr="006604F3">
        <w:rPr>
          <w:color w:val="FF0000"/>
        </w:rPr>
        <w:t xml:space="preserve"> </w:t>
      </w:r>
      <w:r w:rsidR="00D462EC" w:rsidRPr="006604F3">
        <w:t>propose that one of the following experts be jointly instructed as</w:t>
      </w:r>
      <w:r w:rsidR="00D462EC" w:rsidRPr="006604F3">
        <w:rPr>
          <w:color w:val="FF0000"/>
        </w:rPr>
        <w:t xml:space="preserve"> [a single joint expert OR an agreed expert</w:t>
      </w:r>
      <w:r>
        <w:rPr>
          <w:color w:val="FF0000"/>
        </w:rPr>
        <w:t xml:space="preserve">] </w:t>
      </w:r>
      <w:r w:rsidRPr="006604F3">
        <w:t>in the field of</w:t>
      </w:r>
      <w:r>
        <w:rPr>
          <w:color w:val="FF0000"/>
        </w:rPr>
        <w:t xml:space="preserve"> [give details</w:t>
      </w:r>
      <w:r w:rsidR="00D462EC" w:rsidRPr="006604F3">
        <w:rPr>
          <w:color w:val="FF0000"/>
        </w:rPr>
        <w:t>]</w:t>
      </w:r>
      <w:r>
        <w:rPr>
          <w:color w:val="FF0000"/>
        </w:rPr>
        <w:t xml:space="preserve">, </w:t>
      </w:r>
      <w:r w:rsidRPr="006604F3">
        <w:t>on the issue of</w:t>
      </w:r>
      <w:r>
        <w:rPr>
          <w:color w:val="FF0000"/>
        </w:rPr>
        <w:t xml:space="preserve"> [state the issue]: [give your list of experts</w:t>
      </w:r>
      <w:r w:rsidR="00D462EC" w:rsidRPr="006604F3">
        <w:rPr>
          <w:color w:val="FF0000"/>
        </w:rPr>
        <w:t>].]</w:t>
      </w:r>
    </w:p>
    <w:p w14:paraId="3584D7F6" w14:textId="77777777" w:rsidR="00D462EC" w:rsidRPr="00D462EC" w:rsidRDefault="00FA02BA" w:rsidP="00117AD2">
      <w:pPr>
        <w:spacing w:line="240" w:lineRule="auto"/>
        <w:jc w:val="both"/>
      </w:pPr>
      <w:r>
        <w:rPr>
          <w:b/>
          <w:bCs/>
        </w:rPr>
        <w:t>What happens next?</w:t>
      </w:r>
    </w:p>
    <w:p w14:paraId="445DC971" w14:textId="77777777" w:rsidR="00D462EC" w:rsidRPr="00D462EC" w:rsidRDefault="005359EE" w:rsidP="00117AD2">
      <w:pPr>
        <w:spacing w:line="240" w:lineRule="auto"/>
        <w:jc w:val="both"/>
      </w:pPr>
      <w:r>
        <w:t>You</w:t>
      </w:r>
      <w:r w:rsidR="00D462EC" w:rsidRPr="00D462EC">
        <w:t xml:space="preserve"> should respond to this letter, enclosing the completed Reply Form, Financial Statement form and the documentation requested above, within </w:t>
      </w:r>
      <w:r w:rsidR="00D462EC" w:rsidRPr="00830E3E">
        <w:rPr>
          <w:color w:val="FF0000"/>
        </w:rPr>
        <w:t>[30</w:t>
      </w:r>
      <w:r w:rsidR="006604F3" w:rsidRPr="00830E3E">
        <w:rPr>
          <w:color w:val="FF0000"/>
        </w:rPr>
        <w:t xml:space="preserve"> or more</w:t>
      </w:r>
      <w:r w:rsidR="00D462EC" w:rsidRPr="00830E3E">
        <w:rPr>
          <w:color w:val="FF0000"/>
        </w:rPr>
        <w:t xml:space="preserve">] </w:t>
      </w:r>
      <w:r w:rsidR="00D462EC" w:rsidRPr="00D462EC">
        <w:t xml:space="preserve">days of the date of this letter, </w:t>
      </w:r>
      <w:r w:rsidR="00D462EC" w:rsidRPr="00830E3E">
        <w:rPr>
          <w:color w:val="FF0000"/>
        </w:rPr>
        <w:t>[</w:t>
      </w:r>
      <w:r w:rsidR="008D118F" w:rsidRPr="00830E3E">
        <w:rPr>
          <w:color w:val="FF0000"/>
        </w:rPr>
        <w:t>insert date</w:t>
      </w:r>
      <w:r w:rsidR="00D462EC" w:rsidRPr="00830E3E">
        <w:rPr>
          <w:color w:val="FF0000"/>
        </w:rPr>
        <w:t>]</w:t>
      </w:r>
      <w:r w:rsidR="00D462EC" w:rsidRPr="00D462EC">
        <w:t>.</w:t>
      </w:r>
    </w:p>
    <w:p w14:paraId="5D05BC0E" w14:textId="77777777" w:rsidR="00D462EC" w:rsidRPr="00D462EC" w:rsidRDefault="00D462EC" w:rsidP="00117AD2">
      <w:pPr>
        <w:spacing w:line="240" w:lineRule="auto"/>
        <w:jc w:val="both"/>
      </w:pPr>
      <w:r w:rsidRPr="00D462EC">
        <w:t xml:space="preserve">If you do not respond to this letter within the </w:t>
      </w:r>
      <w:r w:rsidR="005359EE">
        <w:t xml:space="preserve">prescribed timeframe, </w:t>
      </w:r>
      <w:r w:rsidR="003C387C" w:rsidRPr="00830E3E">
        <w:rPr>
          <w:color w:val="FF0000"/>
        </w:rPr>
        <w:t>[</w:t>
      </w:r>
      <w:r w:rsidR="005359EE" w:rsidRPr="00830E3E">
        <w:rPr>
          <w:color w:val="FF0000"/>
        </w:rPr>
        <w:t>we</w:t>
      </w:r>
      <w:r w:rsidR="003C387C" w:rsidRPr="00830E3E">
        <w:rPr>
          <w:color w:val="FF0000"/>
        </w:rPr>
        <w:t>/I]</w:t>
      </w:r>
      <w:r w:rsidR="005359EE" w:rsidRPr="00830E3E">
        <w:rPr>
          <w:color w:val="FF0000"/>
        </w:rPr>
        <w:t xml:space="preserve"> </w:t>
      </w:r>
      <w:r w:rsidR="005359EE">
        <w:t>reserve</w:t>
      </w:r>
      <w:r w:rsidR="005359EE" w:rsidRPr="00830E3E">
        <w:rPr>
          <w:color w:val="FF0000"/>
        </w:rPr>
        <w:t xml:space="preserve"> </w:t>
      </w:r>
      <w:r w:rsidR="003C387C" w:rsidRPr="00830E3E">
        <w:rPr>
          <w:color w:val="FF0000"/>
        </w:rPr>
        <w:t>[</w:t>
      </w:r>
      <w:r w:rsidR="003C387C" w:rsidRPr="003C387C">
        <w:rPr>
          <w:color w:val="FF0000"/>
        </w:rPr>
        <w:t>my/</w:t>
      </w:r>
      <w:r w:rsidR="005359EE" w:rsidRPr="003C387C">
        <w:rPr>
          <w:color w:val="FF0000"/>
        </w:rPr>
        <w:t>our</w:t>
      </w:r>
      <w:r w:rsidR="003C387C">
        <w:rPr>
          <w:color w:val="FF0000"/>
        </w:rPr>
        <w:t>]</w:t>
      </w:r>
      <w:r w:rsidRPr="00D462EC">
        <w:t xml:space="preserve"> rights, including the right to commence proceedings (without further reference to you should that prove necessary and appropriate) to obtain a court judgment requiring you to pay the Debt </w:t>
      </w:r>
      <w:r w:rsidRPr="00830E3E">
        <w:rPr>
          <w:color w:val="FF0000"/>
        </w:rPr>
        <w:t>[</w:t>
      </w:r>
      <w:r w:rsidRPr="001B2B3D">
        <w:rPr>
          <w:color w:val="FF0000"/>
        </w:rPr>
        <w:t>plus interest and costs that are continuing to accrue</w:t>
      </w:r>
      <w:r w:rsidR="001B2B3D">
        <w:rPr>
          <w:color w:val="FF0000"/>
        </w:rPr>
        <w:t>, where relevant</w:t>
      </w:r>
      <w:r w:rsidRPr="00830E3E">
        <w:rPr>
          <w:color w:val="FF0000"/>
        </w:rPr>
        <w:t>]</w:t>
      </w:r>
      <w:r w:rsidRPr="00D462EC">
        <w:t>.</w:t>
      </w:r>
    </w:p>
    <w:p w14:paraId="400C5448" w14:textId="77777777" w:rsidR="00D462EC" w:rsidRPr="00D462EC" w:rsidRDefault="008D118F" w:rsidP="00117AD2">
      <w:pPr>
        <w:spacing w:line="240" w:lineRule="auto"/>
        <w:jc w:val="both"/>
      </w:pPr>
      <w:r>
        <w:t>Please note that if you ignore</w:t>
      </w:r>
      <w:r w:rsidR="00D462EC" w:rsidRPr="00D462EC">
        <w:t xml:space="preserve"> this letter</w:t>
      </w:r>
      <w:r>
        <w:t xml:space="preserve">, </w:t>
      </w:r>
      <w:r w:rsidR="006604F3">
        <w:t xml:space="preserve">it may lead to </w:t>
      </w:r>
      <w:r w:rsidR="006604F3" w:rsidRPr="00830E3E">
        <w:rPr>
          <w:color w:val="FF0000"/>
        </w:rPr>
        <w:t>[us/me]</w:t>
      </w:r>
      <w:r w:rsidR="00D462EC" w:rsidRPr="00830E3E">
        <w:rPr>
          <w:color w:val="FF0000"/>
        </w:rPr>
        <w:t xml:space="preserve"> </w:t>
      </w:r>
      <w:r w:rsidR="00D462EC" w:rsidRPr="00D462EC">
        <w:t>starting proceedings against you and may inc</w:t>
      </w:r>
      <w:r>
        <w:t>rease your liability for costs.</w:t>
      </w:r>
    </w:p>
    <w:p w14:paraId="340A16EA" w14:textId="77777777" w:rsidR="00830E3E" w:rsidRPr="00D462EC" w:rsidRDefault="00D462EC" w:rsidP="00117AD2">
      <w:pPr>
        <w:spacing w:line="240" w:lineRule="auto"/>
        <w:jc w:val="both"/>
      </w:pPr>
      <w:r w:rsidRPr="00D462EC">
        <w:t>Yours faithfully,</w:t>
      </w:r>
    </w:p>
    <w:tbl>
      <w:tblPr>
        <w:tblW w:w="12135" w:type="dxa"/>
        <w:tblCellMar>
          <w:top w:w="15" w:type="dxa"/>
          <w:left w:w="15" w:type="dxa"/>
          <w:bottom w:w="15" w:type="dxa"/>
          <w:right w:w="15" w:type="dxa"/>
        </w:tblCellMar>
        <w:tblLook w:val="04A0" w:firstRow="1" w:lastRow="0" w:firstColumn="1" w:lastColumn="0" w:noHBand="0" w:noVBand="1"/>
      </w:tblPr>
      <w:tblGrid>
        <w:gridCol w:w="12135"/>
      </w:tblGrid>
      <w:tr w:rsidR="00D462EC" w:rsidRPr="00D462EC" w14:paraId="4CDFE804" w14:textId="77777777" w:rsidTr="00D462EC">
        <w:tc>
          <w:tcPr>
            <w:tcW w:w="0" w:type="auto"/>
            <w:tcBorders>
              <w:top w:val="nil"/>
              <w:left w:val="nil"/>
              <w:bottom w:val="nil"/>
              <w:right w:val="nil"/>
            </w:tcBorders>
            <w:tcMar>
              <w:top w:w="0" w:type="dxa"/>
              <w:left w:w="36" w:type="dxa"/>
              <w:bottom w:w="0" w:type="dxa"/>
              <w:right w:w="36" w:type="dxa"/>
            </w:tcMar>
            <w:hideMark/>
          </w:tcPr>
          <w:p w14:paraId="021DD0CD" w14:textId="77777777" w:rsidR="00D462EC" w:rsidRPr="00D462EC" w:rsidRDefault="00D462EC" w:rsidP="00117AD2">
            <w:pPr>
              <w:spacing w:line="240" w:lineRule="auto"/>
              <w:jc w:val="both"/>
              <w:divId w:val="313413564"/>
            </w:pPr>
            <w:r w:rsidRPr="00D462EC">
              <w:t>………………………………………………………</w:t>
            </w:r>
          </w:p>
        </w:tc>
      </w:tr>
      <w:tr w:rsidR="00D462EC" w:rsidRPr="00D462EC" w14:paraId="76D321B4" w14:textId="77777777" w:rsidTr="00D462EC">
        <w:tc>
          <w:tcPr>
            <w:tcW w:w="0" w:type="auto"/>
            <w:tcBorders>
              <w:top w:val="nil"/>
              <w:left w:val="nil"/>
              <w:bottom w:val="nil"/>
              <w:right w:val="nil"/>
            </w:tcBorders>
            <w:tcMar>
              <w:top w:w="0" w:type="dxa"/>
              <w:left w:w="36" w:type="dxa"/>
              <w:bottom w:w="0" w:type="dxa"/>
              <w:right w:w="36" w:type="dxa"/>
            </w:tcMar>
            <w:hideMark/>
          </w:tcPr>
          <w:p w14:paraId="44D4CD5A" w14:textId="77777777" w:rsidR="00D462EC" w:rsidRDefault="00D462EC" w:rsidP="00117AD2">
            <w:pPr>
              <w:spacing w:line="240" w:lineRule="auto"/>
              <w:jc w:val="both"/>
            </w:pPr>
            <w:r w:rsidRPr="00D462EC">
              <w:t>[</w:t>
            </w:r>
            <w:r w:rsidR="008D118F">
              <w:t>Name of creditor</w:t>
            </w:r>
            <w:r w:rsidRPr="00D462EC">
              <w:t>]</w:t>
            </w:r>
          </w:p>
          <w:p w14:paraId="32D6D5C1" w14:textId="77777777" w:rsidR="001B2B3D" w:rsidRPr="00D462EC" w:rsidRDefault="001B2B3D" w:rsidP="00117AD2">
            <w:pPr>
              <w:spacing w:line="240" w:lineRule="auto"/>
              <w:jc w:val="both"/>
            </w:pPr>
          </w:p>
        </w:tc>
      </w:tr>
    </w:tbl>
    <w:p w14:paraId="41166C8B" w14:textId="77F695F3" w:rsidR="00333F17" w:rsidRPr="00333F17" w:rsidRDefault="00333F17" w:rsidP="00333F17">
      <w:pPr>
        <w:jc w:val="both"/>
        <w:rPr>
          <w:rFonts w:cs="Tahoma"/>
          <w:color w:val="616365"/>
          <w:szCs w:val="20"/>
        </w:rPr>
      </w:pPr>
      <w:r>
        <w:rPr>
          <w:rFonts w:cs="Tahoma"/>
          <w:b/>
          <w:bCs/>
          <w:color w:val="616365"/>
          <w:szCs w:val="20"/>
        </w:rPr>
        <w:lastRenderedPageBreak/>
        <w:t xml:space="preserve">Please note - </w:t>
      </w:r>
      <w:r w:rsidRPr="00333F17">
        <w:rPr>
          <w:rFonts w:cs="Tahoma"/>
          <w:color w:val="616365"/>
          <w:szCs w:val="20"/>
        </w:rPr>
        <w:t>Markel Law owns the copyright in this document.  You must not use this document in any way that infringes the intellectual property rights in it.  You may download and print this document which you may then use, copy or reproduce for your own internal non-profit making purposes. However, under no circumstances are you permitted to use, copy or reproduce this document with a view to profit or gain.  In addition, you must not sell or distribute this document to third parties who are not members of your organisation, whether for monetary payment or otherwise.</w:t>
      </w:r>
    </w:p>
    <w:p w14:paraId="31FC7CDD" w14:textId="49E385EF" w:rsidR="00333F17" w:rsidRPr="00333F17" w:rsidRDefault="00333F17" w:rsidP="00333F17">
      <w:pPr>
        <w:jc w:val="both"/>
        <w:rPr>
          <w:rFonts w:cs="Tahoma"/>
          <w:color w:val="616365"/>
          <w:szCs w:val="20"/>
        </w:rPr>
      </w:pPr>
      <w:r w:rsidRPr="00333F17">
        <w:rPr>
          <w:rFonts w:cs="Tahoma"/>
          <w:color w:val="616365"/>
          <w:szCs w:val="20"/>
        </w:rPr>
        <w:t>This document is intended to serve as general guidance only and does not constitute legal advice. The application and impact of laws can vary widely based on the specific facts involved. This document should not be used as a substitute for consultation with professional legal or other competent advisers. Before making any decision or taking any action, you should consult a Markel Law professional.</w:t>
      </w:r>
    </w:p>
    <w:p w14:paraId="3E4F016D" w14:textId="77777777" w:rsidR="00333F17" w:rsidRPr="00333F17" w:rsidRDefault="00333F17" w:rsidP="00333F17">
      <w:pPr>
        <w:jc w:val="both"/>
        <w:rPr>
          <w:rFonts w:cs="Tahoma"/>
          <w:color w:val="616365"/>
          <w:szCs w:val="20"/>
        </w:rPr>
      </w:pPr>
      <w:r w:rsidRPr="00333F17">
        <w:rPr>
          <w:rFonts w:cs="Tahoma"/>
          <w:color w:val="616365"/>
          <w:szCs w:val="20"/>
        </w:rPr>
        <w:t>In no circumstances will Markel Law LLP, or any company within the Markel Group be liable for any decision made or action taken in reliance on the information contained within this document or for any consequential, special or similar damages, even if advised of the possibility of such damages.</w:t>
      </w:r>
    </w:p>
    <w:p w14:paraId="42F9B02C" w14:textId="77777777" w:rsidR="007A3057" w:rsidRPr="007A3057" w:rsidRDefault="007A3057" w:rsidP="00117AD2">
      <w:pPr>
        <w:spacing w:line="240" w:lineRule="auto"/>
        <w:jc w:val="both"/>
        <w:rPr>
          <w:rStyle w:val="Hyperlink"/>
          <w:color w:val="auto"/>
          <w:u w:val="none"/>
        </w:rPr>
      </w:pPr>
    </w:p>
    <w:p w14:paraId="7FE86411" w14:textId="77777777" w:rsidR="00487E5D" w:rsidRDefault="00487E5D" w:rsidP="00117AD2">
      <w:pPr>
        <w:spacing w:line="240" w:lineRule="auto"/>
        <w:jc w:val="both"/>
      </w:pPr>
    </w:p>
    <w:p w14:paraId="1153E973" w14:textId="77777777" w:rsidR="000164E2" w:rsidRDefault="000164E2" w:rsidP="00117AD2">
      <w:pPr>
        <w:spacing w:line="240" w:lineRule="auto"/>
        <w:jc w:val="both"/>
      </w:pPr>
      <w:bookmarkStart w:id="0" w:name="_GoBack"/>
      <w:bookmarkEnd w:id="0"/>
    </w:p>
    <w:sectPr w:rsidR="00016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84DA0"/>
    <w:multiLevelType w:val="hybridMultilevel"/>
    <w:tmpl w:val="8FA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2EC"/>
    <w:rsid w:val="000041F2"/>
    <w:rsid w:val="0000539C"/>
    <w:rsid w:val="000151AD"/>
    <w:rsid w:val="000164E2"/>
    <w:rsid w:val="00023498"/>
    <w:rsid w:val="00025BCE"/>
    <w:rsid w:val="00035044"/>
    <w:rsid w:val="00036224"/>
    <w:rsid w:val="00037664"/>
    <w:rsid w:val="00037A12"/>
    <w:rsid w:val="000415F7"/>
    <w:rsid w:val="0004290F"/>
    <w:rsid w:val="0004729B"/>
    <w:rsid w:val="000545F4"/>
    <w:rsid w:val="0005462B"/>
    <w:rsid w:val="00067390"/>
    <w:rsid w:val="000774C7"/>
    <w:rsid w:val="00080A24"/>
    <w:rsid w:val="00086137"/>
    <w:rsid w:val="00096E5A"/>
    <w:rsid w:val="000A165B"/>
    <w:rsid w:val="000A6EBB"/>
    <w:rsid w:val="000A7CF8"/>
    <w:rsid w:val="000B655E"/>
    <w:rsid w:val="000C2FB7"/>
    <w:rsid w:val="000C57E0"/>
    <w:rsid w:val="000C7BF1"/>
    <w:rsid w:val="000D22E0"/>
    <w:rsid w:val="000D2466"/>
    <w:rsid w:val="000D46C2"/>
    <w:rsid w:val="000E07A0"/>
    <w:rsid w:val="000E11DE"/>
    <w:rsid w:val="000E2BDB"/>
    <w:rsid w:val="000F0084"/>
    <w:rsid w:val="000F1B9D"/>
    <w:rsid w:val="000F451F"/>
    <w:rsid w:val="000F4A96"/>
    <w:rsid w:val="00100FDF"/>
    <w:rsid w:val="00104874"/>
    <w:rsid w:val="00106C9C"/>
    <w:rsid w:val="00115644"/>
    <w:rsid w:val="00115AD4"/>
    <w:rsid w:val="00117AD2"/>
    <w:rsid w:val="001311E5"/>
    <w:rsid w:val="00131C55"/>
    <w:rsid w:val="00131F32"/>
    <w:rsid w:val="00132E9E"/>
    <w:rsid w:val="00133992"/>
    <w:rsid w:val="00135A24"/>
    <w:rsid w:val="00143F36"/>
    <w:rsid w:val="00145350"/>
    <w:rsid w:val="001473D4"/>
    <w:rsid w:val="00157669"/>
    <w:rsid w:val="0017200D"/>
    <w:rsid w:val="00174C2B"/>
    <w:rsid w:val="001934E7"/>
    <w:rsid w:val="00197F27"/>
    <w:rsid w:val="001B010C"/>
    <w:rsid w:val="001B0685"/>
    <w:rsid w:val="001B191D"/>
    <w:rsid w:val="001B28C7"/>
    <w:rsid w:val="001B2B3D"/>
    <w:rsid w:val="001B3705"/>
    <w:rsid w:val="001B481A"/>
    <w:rsid w:val="001B7E04"/>
    <w:rsid w:val="001C00FA"/>
    <w:rsid w:val="001C77D3"/>
    <w:rsid w:val="001D2C0E"/>
    <w:rsid w:val="001D7817"/>
    <w:rsid w:val="001E241A"/>
    <w:rsid w:val="001E4C73"/>
    <w:rsid w:val="001E4F36"/>
    <w:rsid w:val="00200707"/>
    <w:rsid w:val="002044A8"/>
    <w:rsid w:val="00211760"/>
    <w:rsid w:val="00250226"/>
    <w:rsid w:val="002506C1"/>
    <w:rsid w:val="00250EFD"/>
    <w:rsid w:val="00253847"/>
    <w:rsid w:val="002550C0"/>
    <w:rsid w:val="00255F56"/>
    <w:rsid w:val="00270D8B"/>
    <w:rsid w:val="002777FA"/>
    <w:rsid w:val="00281537"/>
    <w:rsid w:val="002905A0"/>
    <w:rsid w:val="0029086F"/>
    <w:rsid w:val="00295C3C"/>
    <w:rsid w:val="0029783C"/>
    <w:rsid w:val="002A3067"/>
    <w:rsid w:val="002A5F22"/>
    <w:rsid w:val="002B14AF"/>
    <w:rsid w:val="002B295C"/>
    <w:rsid w:val="002C081A"/>
    <w:rsid w:val="002C6447"/>
    <w:rsid w:val="002C6EC2"/>
    <w:rsid w:val="002C794A"/>
    <w:rsid w:val="002C7EED"/>
    <w:rsid w:val="002D04A7"/>
    <w:rsid w:val="002E1645"/>
    <w:rsid w:val="002E247F"/>
    <w:rsid w:val="002E2FAB"/>
    <w:rsid w:val="002E63C5"/>
    <w:rsid w:val="002E743F"/>
    <w:rsid w:val="002F2C58"/>
    <w:rsid w:val="002F60AF"/>
    <w:rsid w:val="00303301"/>
    <w:rsid w:val="00303B6C"/>
    <w:rsid w:val="003044BA"/>
    <w:rsid w:val="003047B0"/>
    <w:rsid w:val="003121C9"/>
    <w:rsid w:val="00322D5A"/>
    <w:rsid w:val="003238EE"/>
    <w:rsid w:val="00324EBD"/>
    <w:rsid w:val="003328AB"/>
    <w:rsid w:val="00333F17"/>
    <w:rsid w:val="003347C0"/>
    <w:rsid w:val="00336E63"/>
    <w:rsid w:val="0034140A"/>
    <w:rsid w:val="00341E32"/>
    <w:rsid w:val="003436D5"/>
    <w:rsid w:val="003502D6"/>
    <w:rsid w:val="0035054C"/>
    <w:rsid w:val="003524C3"/>
    <w:rsid w:val="003665C5"/>
    <w:rsid w:val="003668E9"/>
    <w:rsid w:val="0037550D"/>
    <w:rsid w:val="00380E4F"/>
    <w:rsid w:val="00391629"/>
    <w:rsid w:val="00391971"/>
    <w:rsid w:val="00392611"/>
    <w:rsid w:val="00393EDF"/>
    <w:rsid w:val="003A041A"/>
    <w:rsid w:val="003A0D91"/>
    <w:rsid w:val="003A4B8F"/>
    <w:rsid w:val="003B0AA0"/>
    <w:rsid w:val="003C09EC"/>
    <w:rsid w:val="003C387C"/>
    <w:rsid w:val="003C544C"/>
    <w:rsid w:val="003C562B"/>
    <w:rsid w:val="003C68A1"/>
    <w:rsid w:val="003D35E6"/>
    <w:rsid w:val="003D3CD9"/>
    <w:rsid w:val="003D53DF"/>
    <w:rsid w:val="003D7F06"/>
    <w:rsid w:val="003E04D8"/>
    <w:rsid w:val="003F0BBA"/>
    <w:rsid w:val="0040728C"/>
    <w:rsid w:val="00415686"/>
    <w:rsid w:val="00417C26"/>
    <w:rsid w:val="0042038B"/>
    <w:rsid w:val="00423508"/>
    <w:rsid w:val="00424B1E"/>
    <w:rsid w:val="00431C77"/>
    <w:rsid w:val="00442493"/>
    <w:rsid w:val="00446630"/>
    <w:rsid w:val="004508E2"/>
    <w:rsid w:val="00452762"/>
    <w:rsid w:val="00457756"/>
    <w:rsid w:val="004672EB"/>
    <w:rsid w:val="00474DFE"/>
    <w:rsid w:val="00475C07"/>
    <w:rsid w:val="004801E1"/>
    <w:rsid w:val="004818B1"/>
    <w:rsid w:val="004854D3"/>
    <w:rsid w:val="00487E5D"/>
    <w:rsid w:val="00490182"/>
    <w:rsid w:val="0049211C"/>
    <w:rsid w:val="00493FF2"/>
    <w:rsid w:val="0049400B"/>
    <w:rsid w:val="004A5303"/>
    <w:rsid w:val="004C00A7"/>
    <w:rsid w:val="004C0669"/>
    <w:rsid w:val="004C37DA"/>
    <w:rsid w:val="004D0272"/>
    <w:rsid w:val="004D125F"/>
    <w:rsid w:val="004D2C1A"/>
    <w:rsid w:val="004E4E27"/>
    <w:rsid w:val="004E73C5"/>
    <w:rsid w:val="004F1284"/>
    <w:rsid w:val="004F2944"/>
    <w:rsid w:val="004F7B75"/>
    <w:rsid w:val="00503F2D"/>
    <w:rsid w:val="00505902"/>
    <w:rsid w:val="0050645A"/>
    <w:rsid w:val="00520DF3"/>
    <w:rsid w:val="00524F1F"/>
    <w:rsid w:val="00526E46"/>
    <w:rsid w:val="00533E87"/>
    <w:rsid w:val="0053556F"/>
    <w:rsid w:val="005359EE"/>
    <w:rsid w:val="00537E23"/>
    <w:rsid w:val="00540EE1"/>
    <w:rsid w:val="00542E5F"/>
    <w:rsid w:val="00545D48"/>
    <w:rsid w:val="00546C5E"/>
    <w:rsid w:val="0056026C"/>
    <w:rsid w:val="00571235"/>
    <w:rsid w:val="00581394"/>
    <w:rsid w:val="00582854"/>
    <w:rsid w:val="00585C6F"/>
    <w:rsid w:val="00597C13"/>
    <w:rsid w:val="005A008E"/>
    <w:rsid w:val="005A2535"/>
    <w:rsid w:val="005A5360"/>
    <w:rsid w:val="005B1427"/>
    <w:rsid w:val="005B1A69"/>
    <w:rsid w:val="005B5375"/>
    <w:rsid w:val="005D57CC"/>
    <w:rsid w:val="005D6A7B"/>
    <w:rsid w:val="005E0EC4"/>
    <w:rsid w:val="005E1828"/>
    <w:rsid w:val="005E513B"/>
    <w:rsid w:val="005F4686"/>
    <w:rsid w:val="00605684"/>
    <w:rsid w:val="0060639D"/>
    <w:rsid w:val="00610EA5"/>
    <w:rsid w:val="0061154B"/>
    <w:rsid w:val="0061420B"/>
    <w:rsid w:val="00614480"/>
    <w:rsid w:val="006251E5"/>
    <w:rsid w:val="00635F3B"/>
    <w:rsid w:val="00636B97"/>
    <w:rsid w:val="006403E4"/>
    <w:rsid w:val="00641459"/>
    <w:rsid w:val="00647464"/>
    <w:rsid w:val="006508C8"/>
    <w:rsid w:val="00652E91"/>
    <w:rsid w:val="006604F3"/>
    <w:rsid w:val="006630A5"/>
    <w:rsid w:val="00670A82"/>
    <w:rsid w:val="00677CDC"/>
    <w:rsid w:val="00685458"/>
    <w:rsid w:val="00696E7F"/>
    <w:rsid w:val="006A0002"/>
    <w:rsid w:val="006A1E2C"/>
    <w:rsid w:val="006A52C9"/>
    <w:rsid w:val="006A6ED2"/>
    <w:rsid w:val="006B33C9"/>
    <w:rsid w:val="006B72B5"/>
    <w:rsid w:val="006C2D24"/>
    <w:rsid w:val="006C57DB"/>
    <w:rsid w:val="006E00FF"/>
    <w:rsid w:val="006E1188"/>
    <w:rsid w:val="006E347A"/>
    <w:rsid w:val="006E3694"/>
    <w:rsid w:val="006F0216"/>
    <w:rsid w:val="006F7D2C"/>
    <w:rsid w:val="00705877"/>
    <w:rsid w:val="007152E7"/>
    <w:rsid w:val="007300C6"/>
    <w:rsid w:val="0073459D"/>
    <w:rsid w:val="00737244"/>
    <w:rsid w:val="00751C95"/>
    <w:rsid w:val="007535C6"/>
    <w:rsid w:val="007547C7"/>
    <w:rsid w:val="00754854"/>
    <w:rsid w:val="00754C02"/>
    <w:rsid w:val="00756B6A"/>
    <w:rsid w:val="00760670"/>
    <w:rsid w:val="00764563"/>
    <w:rsid w:val="0076470D"/>
    <w:rsid w:val="007662AC"/>
    <w:rsid w:val="0077032F"/>
    <w:rsid w:val="00770DD9"/>
    <w:rsid w:val="00771EBB"/>
    <w:rsid w:val="007764A1"/>
    <w:rsid w:val="00780370"/>
    <w:rsid w:val="00782385"/>
    <w:rsid w:val="00785FEE"/>
    <w:rsid w:val="007A150D"/>
    <w:rsid w:val="007A3057"/>
    <w:rsid w:val="007A6129"/>
    <w:rsid w:val="007A7E96"/>
    <w:rsid w:val="007B022F"/>
    <w:rsid w:val="007B1B48"/>
    <w:rsid w:val="007B6644"/>
    <w:rsid w:val="007B75CC"/>
    <w:rsid w:val="007C0AD1"/>
    <w:rsid w:val="007C21CB"/>
    <w:rsid w:val="007D2070"/>
    <w:rsid w:val="007D3A8E"/>
    <w:rsid w:val="007F4BCF"/>
    <w:rsid w:val="007F6E43"/>
    <w:rsid w:val="007F77FF"/>
    <w:rsid w:val="0081495E"/>
    <w:rsid w:val="008210EE"/>
    <w:rsid w:val="00827D3A"/>
    <w:rsid w:val="00830E3E"/>
    <w:rsid w:val="00834612"/>
    <w:rsid w:val="00835D21"/>
    <w:rsid w:val="00837D86"/>
    <w:rsid w:val="008478C5"/>
    <w:rsid w:val="00847FC0"/>
    <w:rsid w:val="00851074"/>
    <w:rsid w:val="00855E2B"/>
    <w:rsid w:val="00861331"/>
    <w:rsid w:val="00861A57"/>
    <w:rsid w:val="008627B1"/>
    <w:rsid w:val="00865DC1"/>
    <w:rsid w:val="0086666C"/>
    <w:rsid w:val="00872263"/>
    <w:rsid w:val="00874758"/>
    <w:rsid w:val="0087635B"/>
    <w:rsid w:val="00880286"/>
    <w:rsid w:val="00891457"/>
    <w:rsid w:val="00895A80"/>
    <w:rsid w:val="00896833"/>
    <w:rsid w:val="00896B0E"/>
    <w:rsid w:val="008A38A0"/>
    <w:rsid w:val="008A6C88"/>
    <w:rsid w:val="008B0656"/>
    <w:rsid w:val="008B140C"/>
    <w:rsid w:val="008B35B5"/>
    <w:rsid w:val="008B3E40"/>
    <w:rsid w:val="008D118F"/>
    <w:rsid w:val="008D5C0C"/>
    <w:rsid w:val="008D72E8"/>
    <w:rsid w:val="008E61D8"/>
    <w:rsid w:val="008E7ABB"/>
    <w:rsid w:val="008F151E"/>
    <w:rsid w:val="008F1953"/>
    <w:rsid w:val="008F7122"/>
    <w:rsid w:val="009102F2"/>
    <w:rsid w:val="0091127B"/>
    <w:rsid w:val="00922A64"/>
    <w:rsid w:val="0095285E"/>
    <w:rsid w:val="009637DF"/>
    <w:rsid w:val="00963EC3"/>
    <w:rsid w:val="00966424"/>
    <w:rsid w:val="00972F59"/>
    <w:rsid w:val="00974017"/>
    <w:rsid w:val="00974315"/>
    <w:rsid w:val="009761AD"/>
    <w:rsid w:val="00976917"/>
    <w:rsid w:val="00977B16"/>
    <w:rsid w:val="00977C8A"/>
    <w:rsid w:val="00992880"/>
    <w:rsid w:val="009A15EB"/>
    <w:rsid w:val="009A5330"/>
    <w:rsid w:val="009B17BA"/>
    <w:rsid w:val="009B1DBB"/>
    <w:rsid w:val="009B20FE"/>
    <w:rsid w:val="009B24C3"/>
    <w:rsid w:val="009B2EC3"/>
    <w:rsid w:val="009C4FBF"/>
    <w:rsid w:val="009C5A12"/>
    <w:rsid w:val="009D0E9A"/>
    <w:rsid w:val="009D33E6"/>
    <w:rsid w:val="009D3BDD"/>
    <w:rsid w:val="009D6926"/>
    <w:rsid w:val="009D7D62"/>
    <w:rsid w:val="009E1516"/>
    <w:rsid w:val="009E1F54"/>
    <w:rsid w:val="009E41F6"/>
    <w:rsid w:val="009E7881"/>
    <w:rsid w:val="009E79CF"/>
    <w:rsid w:val="009E7A89"/>
    <w:rsid w:val="009F05CD"/>
    <w:rsid w:val="009F0CE4"/>
    <w:rsid w:val="00A20D18"/>
    <w:rsid w:val="00A22D3F"/>
    <w:rsid w:val="00A25281"/>
    <w:rsid w:val="00A312B1"/>
    <w:rsid w:val="00A40E0E"/>
    <w:rsid w:val="00A43C10"/>
    <w:rsid w:val="00A5282E"/>
    <w:rsid w:val="00A54645"/>
    <w:rsid w:val="00A61395"/>
    <w:rsid w:val="00A6435E"/>
    <w:rsid w:val="00A71657"/>
    <w:rsid w:val="00A73C95"/>
    <w:rsid w:val="00A77C9E"/>
    <w:rsid w:val="00A83D3C"/>
    <w:rsid w:val="00A961F3"/>
    <w:rsid w:val="00A97E27"/>
    <w:rsid w:val="00AA182E"/>
    <w:rsid w:val="00AA1F57"/>
    <w:rsid w:val="00AB0A33"/>
    <w:rsid w:val="00AB2869"/>
    <w:rsid w:val="00AB5842"/>
    <w:rsid w:val="00AC4D09"/>
    <w:rsid w:val="00AD107E"/>
    <w:rsid w:val="00AD3B1D"/>
    <w:rsid w:val="00AE40E9"/>
    <w:rsid w:val="00AE56D4"/>
    <w:rsid w:val="00AF3CB5"/>
    <w:rsid w:val="00AF4509"/>
    <w:rsid w:val="00B00B58"/>
    <w:rsid w:val="00B12475"/>
    <w:rsid w:val="00B16FF9"/>
    <w:rsid w:val="00B179DC"/>
    <w:rsid w:val="00B23FB0"/>
    <w:rsid w:val="00B24881"/>
    <w:rsid w:val="00B25687"/>
    <w:rsid w:val="00B26852"/>
    <w:rsid w:val="00B27DB1"/>
    <w:rsid w:val="00B3661E"/>
    <w:rsid w:val="00B3671A"/>
    <w:rsid w:val="00B441C6"/>
    <w:rsid w:val="00B46338"/>
    <w:rsid w:val="00B50847"/>
    <w:rsid w:val="00B53B24"/>
    <w:rsid w:val="00B54708"/>
    <w:rsid w:val="00B56A35"/>
    <w:rsid w:val="00B56AA4"/>
    <w:rsid w:val="00B616A2"/>
    <w:rsid w:val="00B631B1"/>
    <w:rsid w:val="00B63622"/>
    <w:rsid w:val="00B6540C"/>
    <w:rsid w:val="00B65F96"/>
    <w:rsid w:val="00B66EC2"/>
    <w:rsid w:val="00B707C6"/>
    <w:rsid w:val="00B70AD0"/>
    <w:rsid w:val="00B82DF2"/>
    <w:rsid w:val="00B8445E"/>
    <w:rsid w:val="00B84F34"/>
    <w:rsid w:val="00B93908"/>
    <w:rsid w:val="00B96EE3"/>
    <w:rsid w:val="00BA1C24"/>
    <w:rsid w:val="00BB2C49"/>
    <w:rsid w:val="00BB47E7"/>
    <w:rsid w:val="00BC03B9"/>
    <w:rsid w:val="00BC465C"/>
    <w:rsid w:val="00BC6DC4"/>
    <w:rsid w:val="00BC76E5"/>
    <w:rsid w:val="00BD7097"/>
    <w:rsid w:val="00BE3A5E"/>
    <w:rsid w:val="00BE56F0"/>
    <w:rsid w:val="00BE72B0"/>
    <w:rsid w:val="00BF2B76"/>
    <w:rsid w:val="00BF3B19"/>
    <w:rsid w:val="00BF47F6"/>
    <w:rsid w:val="00C00293"/>
    <w:rsid w:val="00C00E5A"/>
    <w:rsid w:val="00C14A87"/>
    <w:rsid w:val="00C23950"/>
    <w:rsid w:val="00C24A5B"/>
    <w:rsid w:val="00C256BE"/>
    <w:rsid w:val="00C31194"/>
    <w:rsid w:val="00C315FD"/>
    <w:rsid w:val="00C35431"/>
    <w:rsid w:val="00C47555"/>
    <w:rsid w:val="00C51584"/>
    <w:rsid w:val="00C619CE"/>
    <w:rsid w:val="00C62801"/>
    <w:rsid w:val="00C64C0C"/>
    <w:rsid w:val="00C66D3E"/>
    <w:rsid w:val="00C70FCA"/>
    <w:rsid w:val="00C71D94"/>
    <w:rsid w:val="00C73E3E"/>
    <w:rsid w:val="00C73ED9"/>
    <w:rsid w:val="00C77EF5"/>
    <w:rsid w:val="00C84D19"/>
    <w:rsid w:val="00C92E4F"/>
    <w:rsid w:val="00C93CAA"/>
    <w:rsid w:val="00CA0A7D"/>
    <w:rsid w:val="00CA3648"/>
    <w:rsid w:val="00CA63AF"/>
    <w:rsid w:val="00CB12A7"/>
    <w:rsid w:val="00CB4124"/>
    <w:rsid w:val="00CB571E"/>
    <w:rsid w:val="00CB63F0"/>
    <w:rsid w:val="00CB6E18"/>
    <w:rsid w:val="00CD0581"/>
    <w:rsid w:val="00CE75E0"/>
    <w:rsid w:val="00CF5B14"/>
    <w:rsid w:val="00CF6699"/>
    <w:rsid w:val="00CF77C7"/>
    <w:rsid w:val="00D00995"/>
    <w:rsid w:val="00D0186E"/>
    <w:rsid w:val="00D01BC1"/>
    <w:rsid w:val="00D01FE6"/>
    <w:rsid w:val="00D02F3F"/>
    <w:rsid w:val="00D03D6C"/>
    <w:rsid w:val="00D04A46"/>
    <w:rsid w:val="00D105FD"/>
    <w:rsid w:val="00D239BF"/>
    <w:rsid w:val="00D25656"/>
    <w:rsid w:val="00D347F9"/>
    <w:rsid w:val="00D36BAF"/>
    <w:rsid w:val="00D44788"/>
    <w:rsid w:val="00D462EC"/>
    <w:rsid w:val="00D511DD"/>
    <w:rsid w:val="00D53206"/>
    <w:rsid w:val="00D5370D"/>
    <w:rsid w:val="00D54FA4"/>
    <w:rsid w:val="00D57F94"/>
    <w:rsid w:val="00D614CF"/>
    <w:rsid w:val="00D625CF"/>
    <w:rsid w:val="00D707C0"/>
    <w:rsid w:val="00D71AF6"/>
    <w:rsid w:val="00D7798A"/>
    <w:rsid w:val="00D80D22"/>
    <w:rsid w:val="00D9523B"/>
    <w:rsid w:val="00DA0167"/>
    <w:rsid w:val="00DA3134"/>
    <w:rsid w:val="00DA42F3"/>
    <w:rsid w:val="00DA6A37"/>
    <w:rsid w:val="00DB1029"/>
    <w:rsid w:val="00DC57D8"/>
    <w:rsid w:val="00DC6AE7"/>
    <w:rsid w:val="00DD77D6"/>
    <w:rsid w:val="00DE23C2"/>
    <w:rsid w:val="00DE27DE"/>
    <w:rsid w:val="00DE56C2"/>
    <w:rsid w:val="00DF1F92"/>
    <w:rsid w:val="00DF2E70"/>
    <w:rsid w:val="00DF35F4"/>
    <w:rsid w:val="00DF3F00"/>
    <w:rsid w:val="00DF60E6"/>
    <w:rsid w:val="00DF7192"/>
    <w:rsid w:val="00E010E0"/>
    <w:rsid w:val="00E028ED"/>
    <w:rsid w:val="00E069B6"/>
    <w:rsid w:val="00E1522F"/>
    <w:rsid w:val="00E1559D"/>
    <w:rsid w:val="00E17FC1"/>
    <w:rsid w:val="00E22710"/>
    <w:rsid w:val="00E23BBE"/>
    <w:rsid w:val="00E25CCA"/>
    <w:rsid w:val="00E347CD"/>
    <w:rsid w:val="00E379FC"/>
    <w:rsid w:val="00E40901"/>
    <w:rsid w:val="00E40DB2"/>
    <w:rsid w:val="00E437F0"/>
    <w:rsid w:val="00E47853"/>
    <w:rsid w:val="00E500D0"/>
    <w:rsid w:val="00E5019C"/>
    <w:rsid w:val="00E554ED"/>
    <w:rsid w:val="00E578E1"/>
    <w:rsid w:val="00E62D23"/>
    <w:rsid w:val="00E721C2"/>
    <w:rsid w:val="00E76A76"/>
    <w:rsid w:val="00E803B9"/>
    <w:rsid w:val="00E82624"/>
    <w:rsid w:val="00E833B1"/>
    <w:rsid w:val="00E84442"/>
    <w:rsid w:val="00E844DF"/>
    <w:rsid w:val="00E84B23"/>
    <w:rsid w:val="00E8515B"/>
    <w:rsid w:val="00E919B2"/>
    <w:rsid w:val="00E974CC"/>
    <w:rsid w:val="00EA0A68"/>
    <w:rsid w:val="00EA2B36"/>
    <w:rsid w:val="00EA3936"/>
    <w:rsid w:val="00EA527F"/>
    <w:rsid w:val="00EB1A9C"/>
    <w:rsid w:val="00EB3EE1"/>
    <w:rsid w:val="00EC2828"/>
    <w:rsid w:val="00EC2DE7"/>
    <w:rsid w:val="00EC7698"/>
    <w:rsid w:val="00EC7706"/>
    <w:rsid w:val="00ED510F"/>
    <w:rsid w:val="00ED6766"/>
    <w:rsid w:val="00EE2B84"/>
    <w:rsid w:val="00EF27A2"/>
    <w:rsid w:val="00EF32EB"/>
    <w:rsid w:val="00F01CEB"/>
    <w:rsid w:val="00F126FF"/>
    <w:rsid w:val="00F145E6"/>
    <w:rsid w:val="00F26A46"/>
    <w:rsid w:val="00F35717"/>
    <w:rsid w:val="00F43187"/>
    <w:rsid w:val="00F433E6"/>
    <w:rsid w:val="00F457D0"/>
    <w:rsid w:val="00F501DE"/>
    <w:rsid w:val="00F534B8"/>
    <w:rsid w:val="00F61B78"/>
    <w:rsid w:val="00F665B4"/>
    <w:rsid w:val="00F73438"/>
    <w:rsid w:val="00F738EF"/>
    <w:rsid w:val="00F771A2"/>
    <w:rsid w:val="00F80603"/>
    <w:rsid w:val="00F879B2"/>
    <w:rsid w:val="00F9056C"/>
    <w:rsid w:val="00F95B9E"/>
    <w:rsid w:val="00FA0239"/>
    <w:rsid w:val="00FA02BA"/>
    <w:rsid w:val="00FA22A1"/>
    <w:rsid w:val="00FA237C"/>
    <w:rsid w:val="00FA3095"/>
    <w:rsid w:val="00FA7334"/>
    <w:rsid w:val="00FA7982"/>
    <w:rsid w:val="00FB1921"/>
    <w:rsid w:val="00FC1DFD"/>
    <w:rsid w:val="00FC2951"/>
    <w:rsid w:val="00FC55FC"/>
    <w:rsid w:val="00FD31B0"/>
    <w:rsid w:val="00FD44AE"/>
    <w:rsid w:val="00FD6AF4"/>
    <w:rsid w:val="00FE6EEA"/>
    <w:rsid w:val="00FF42BB"/>
    <w:rsid w:val="00FF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62CE"/>
  <w15:docId w15:val="{D3395966-7BAA-4E65-8CA6-3DD28BC7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2EC"/>
    <w:rPr>
      <w:color w:val="0000FF" w:themeColor="hyperlink"/>
      <w:u w:val="single"/>
    </w:rPr>
  </w:style>
  <w:style w:type="paragraph" w:styleId="ListParagraph">
    <w:name w:val="List Paragraph"/>
    <w:basedOn w:val="Normal"/>
    <w:uiPriority w:val="34"/>
    <w:qFormat/>
    <w:rsid w:val="00005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78434">
      <w:bodyDiv w:val="1"/>
      <w:marLeft w:val="0"/>
      <w:marRight w:val="0"/>
      <w:marTop w:val="0"/>
      <w:marBottom w:val="0"/>
      <w:divBdr>
        <w:top w:val="none" w:sz="0" w:space="0" w:color="auto"/>
        <w:left w:val="none" w:sz="0" w:space="0" w:color="auto"/>
        <w:bottom w:val="none" w:sz="0" w:space="0" w:color="auto"/>
        <w:right w:val="none" w:sz="0" w:space="0" w:color="auto"/>
      </w:divBdr>
      <w:divsChild>
        <w:div w:id="149099359">
          <w:marLeft w:val="0"/>
          <w:marRight w:val="0"/>
          <w:marTop w:val="224"/>
          <w:marBottom w:val="0"/>
          <w:divBdr>
            <w:top w:val="none" w:sz="0" w:space="0" w:color="auto"/>
            <w:left w:val="none" w:sz="0" w:space="0" w:color="auto"/>
            <w:bottom w:val="none" w:sz="0" w:space="0" w:color="auto"/>
            <w:right w:val="none" w:sz="0" w:space="0" w:color="auto"/>
          </w:divBdr>
          <w:divsChild>
            <w:div w:id="1371611869">
              <w:marLeft w:val="0"/>
              <w:marRight w:val="0"/>
              <w:marTop w:val="0"/>
              <w:marBottom w:val="0"/>
              <w:divBdr>
                <w:top w:val="none" w:sz="0" w:space="0" w:color="auto"/>
                <w:left w:val="none" w:sz="0" w:space="0" w:color="auto"/>
                <w:bottom w:val="none" w:sz="0" w:space="0" w:color="auto"/>
                <w:right w:val="none" w:sz="0" w:space="0" w:color="auto"/>
              </w:divBdr>
            </w:div>
          </w:divsChild>
        </w:div>
        <w:div w:id="561793750">
          <w:marLeft w:val="0"/>
          <w:marRight w:val="0"/>
          <w:marTop w:val="0"/>
          <w:marBottom w:val="0"/>
          <w:divBdr>
            <w:top w:val="none" w:sz="0" w:space="0" w:color="auto"/>
            <w:left w:val="none" w:sz="0" w:space="0" w:color="auto"/>
            <w:bottom w:val="none" w:sz="0" w:space="0" w:color="auto"/>
            <w:right w:val="none" w:sz="0" w:space="0" w:color="auto"/>
          </w:divBdr>
        </w:div>
        <w:div w:id="543564672">
          <w:marLeft w:val="0"/>
          <w:marRight w:val="0"/>
          <w:marTop w:val="0"/>
          <w:marBottom w:val="0"/>
          <w:divBdr>
            <w:top w:val="none" w:sz="0" w:space="0" w:color="auto"/>
            <w:left w:val="none" w:sz="0" w:space="0" w:color="auto"/>
            <w:bottom w:val="none" w:sz="0" w:space="0" w:color="auto"/>
            <w:right w:val="none" w:sz="0" w:space="0" w:color="auto"/>
          </w:divBdr>
        </w:div>
        <w:div w:id="2005156417">
          <w:marLeft w:val="0"/>
          <w:marRight w:val="0"/>
          <w:marTop w:val="0"/>
          <w:marBottom w:val="0"/>
          <w:divBdr>
            <w:top w:val="none" w:sz="0" w:space="0" w:color="auto"/>
            <w:left w:val="none" w:sz="0" w:space="0" w:color="auto"/>
            <w:bottom w:val="none" w:sz="0" w:space="0" w:color="auto"/>
            <w:right w:val="none" w:sz="0" w:space="0" w:color="auto"/>
          </w:divBdr>
        </w:div>
        <w:div w:id="1119252983">
          <w:marLeft w:val="0"/>
          <w:marRight w:val="0"/>
          <w:marTop w:val="0"/>
          <w:marBottom w:val="0"/>
          <w:divBdr>
            <w:top w:val="none" w:sz="0" w:space="0" w:color="auto"/>
            <w:left w:val="none" w:sz="0" w:space="0" w:color="auto"/>
            <w:bottom w:val="none" w:sz="0" w:space="0" w:color="auto"/>
            <w:right w:val="none" w:sz="0" w:space="0" w:color="auto"/>
          </w:divBdr>
        </w:div>
        <w:div w:id="488907595">
          <w:marLeft w:val="0"/>
          <w:marRight w:val="0"/>
          <w:marTop w:val="224"/>
          <w:marBottom w:val="224"/>
          <w:divBdr>
            <w:top w:val="none" w:sz="0" w:space="0" w:color="auto"/>
            <w:left w:val="none" w:sz="0" w:space="0" w:color="auto"/>
            <w:bottom w:val="none" w:sz="0" w:space="0" w:color="auto"/>
            <w:right w:val="none" w:sz="0" w:space="0" w:color="auto"/>
          </w:divBdr>
          <w:divsChild>
            <w:div w:id="1186939703">
              <w:marLeft w:val="0"/>
              <w:marRight w:val="0"/>
              <w:marTop w:val="224"/>
              <w:marBottom w:val="0"/>
              <w:divBdr>
                <w:top w:val="none" w:sz="0" w:space="0" w:color="auto"/>
                <w:left w:val="none" w:sz="0" w:space="0" w:color="auto"/>
                <w:bottom w:val="none" w:sz="0" w:space="0" w:color="auto"/>
                <w:right w:val="none" w:sz="0" w:space="0" w:color="auto"/>
              </w:divBdr>
              <w:divsChild>
                <w:div w:id="1089740927">
                  <w:marLeft w:val="0"/>
                  <w:marRight w:val="0"/>
                  <w:marTop w:val="0"/>
                  <w:marBottom w:val="0"/>
                  <w:divBdr>
                    <w:top w:val="none" w:sz="0" w:space="0" w:color="auto"/>
                    <w:left w:val="none" w:sz="0" w:space="0" w:color="auto"/>
                    <w:bottom w:val="none" w:sz="0" w:space="0" w:color="auto"/>
                    <w:right w:val="none" w:sz="0" w:space="0" w:color="auto"/>
                  </w:divBdr>
                </w:div>
              </w:divsChild>
            </w:div>
            <w:div w:id="742338961">
              <w:marLeft w:val="0"/>
              <w:marRight w:val="0"/>
              <w:marTop w:val="160"/>
              <w:marBottom w:val="0"/>
              <w:divBdr>
                <w:top w:val="none" w:sz="0" w:space="0" w:color="auto"/>
                <w:left w:val="none" w:sz="0" w:space="0" w:color="auto"/>
                <w:bottom w:val="none" w:sz="0" w:space="0" w:color="auto"/>
                <w:right w:val="none" w:sz="0" w:space="0" w:color="auto"/>
              </w:divBdr>
            </w:div>
          </w:divsChild>
        </w:div>
        <w:div w:id="525215627">
          <w:marLeft w:val="0"/>
          <w:marRight w:val="0"/>
          <w:marTop w:val="224"/>
          <w:marBottom w:val="224"/>
          <w:divBdr>
            <w:top w:val="none" w:sz="0" w:space="0" w:color="auto"/>
            <w:left w:val="none" w:sz="0" w:space="0" w:color="auto"/>
            <w:bottom w:val="none" w:sz="0" w:space="0" w:color="auto"/>
            <w:right w:val="none" w:sz="0" w:space="0" w:color="auto"/>
          </w:divBdr>
          <w:divsChild>
            <w:div w:id="1252858739">
              <w:marLeft w:val="0"/>
              <w:marRight w:val="0"/>
              <w:marTop w:val="224"/>
              <w:marBottom w:val="0"/>
              <w:divBdr>
                <w:top w:val="none" w:sz="0" w:space="0" w:color="auto"/>
                <w:left w:val="none" w:sz="0" w:space="0" w:color="auto"/>
                <w:bottom w:val="none" w:sz="0" w:space="0" w:color="auto"/>
                <w:right w:val="none" w:sz="0" w:space="0" w:color="auto"/>
              </w:divBdr>
              <w:divsChild>
                <w:div w:id="2463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9678">
          <w:marLeft w:val="0"/>
          <w:marRight w:val="0"/>
          <w:marTop w:val="224"/>
          <w:marBottom w:val="224"/>
          <w:divBdr>
            <w:top w:val="none" w:sz="0" w:space="0" w:color="auto"/>
            <w:left w:val="none" w:sz="0" w:space="0" w:color="auto"/>
            <w:bottom w:val="none" w:sz="0" w:space="0" w:color="auto"/>
            <w:right w:val="none" w:sz="0" w:space="0" w:color="auto"/>
          </w:divBdr>
          <w:divsChild>
            <w:div w:id="598417680">
              <w:marLeft w:val="0"/>
              <w:marRight w:val="0"/>
              <w:marTop w:val="224"/>
              <w:marBottom w:val="0"/>
              <w:divBdr>
                <w:top w:val="none" w:sz="0" w:space="0" w:color="auto"/>
                <w:left w:val="none" w:sz="0" w:space="0" w:color="auto"/>
                <w:bottom w:val="none" w:sz="0" w:space="0" w:color="auto"/>
                <w:right w:val="none" w:sz="0" w:space="0" w:color="auto"/>
              </w:divBdr>
              <w:divsChild>
                <w:div w:id="135343441">
                  <w:marLeft w:val="0"/>
                  <w:marRight w:val="0"/>
                  <w:marTop w:val="0"/>
                  <w:marBottom w:val="0"/>
                  <w:divBdr>
                    <w:top w:val="none" w:sz="0" w:space="0" w:color="auto"/>
                    <w:left w:val="none" w:sz="0" w:space="0" w:color="auto"/>
                    <w:bottom w:val="none" w:sz="0" w:space="0" w:color="auto"/>
                    <w:right w:val="none" w:sz="0" w:space="0" w:color="auto"/>
                  </w:divBdr>
                </w:div>
              </w:divsChild>
            </w:div>
            <w:div w:id="1980840350">
              <w:marLeft w:val="0"/>
              <w:marRight w:val="0"/>
              <w:marTop w:val="160"/>
              <w:marBottom w:val="0"/>
              <w:divBdr>
                <w:top w:val="none" w:sz="0" w:space="0" w:color="auto"/>
                <w:left w:val="none" w:sz="0" w:space="0" w:color="auto"/>
                <w:bottom w:val="none" w:sz="0" w:space="0" w:color="auto"/>
                <w:right w:val="none" w:sz="0" w:space="0" w:color="auto"/>
              </w:divBdr>
            </w:div>
            <w:div w:id="1471823925">
              <w:marLeft w:val="0"/>
              <w:marRight w:val="0"/>
              <w:marTop w:val="224"/>
              <w:marBottom w:val="0"/>
              <w:divBdr>
                <w:top w:val="none" w:sz="0" w:space="0" w:color="auto"/>
                <w:left w:val="none" w:sz="0" w:space="0" w:color="auto"/>
                <w:bottom w:val="none" w:sz="0" w:space="0" w:color="auto"/>
                <w:right w:val="none" w:sz="0" w:space="0" w:color="auto"/>
              </w:divBdr>
              <w:divsChild>
                <w:div w:id="97138861">
                  <w:marLeft w:val="0"/>
                  <w:marRight w:val="0"/>
                  <w:marTop w:val="0"/>
                  <w:marBottom w:val="0"/>
                  <w:divBdr>
                    <w:top w:val="none" w:sz="0" w:space="0" w:color="auto"/>
                    <w:left w:val="none" w:sz="0" w:space="0" w:color="auto"/>
                    <w:bottom w:val="none" w:sz="0" w:space="0" w:color="auto"/>
                    <w:right w:val="none" w:sz="0" w:space="0" w:color="auto"/>
                  </w:divBdr>
                </w:div>
              </w:divsChild>
            </w:div>
            <w:div w:id="556669581">
              <w:marLeft w:val="0"/>
              <w:marRight w:val="0"/>
              <w:marTop w:val="224"/>
              <w:marBottom w:val="0"/>
              <w:divBdr>
                <w:top w:val="none" w:sz="0" w:space="0" w:color="auto"/>
                <w:left w:val="none" w:sz="0" w:space="0" w:color="auto"/>
                <w:bottom w:val="none" w:sz="0" w:space="0" w:color="auto"/>
                <w:right w:val="none" w:sz="0" w:space="0" w:color="auto"/>
              </w:divBdr>
              <w:divsChild>
                <w:div w:id="1105809147">
                  <w:marLeft w:val="0"/>
                  <w:marRight w:val="0"/>
                  <w:marTop w:val="0"/>
                  <w:marBottom w:val="0"/>
                  <w:divBdr>
                    <w:top w:val="none" w:sz="0" w:space="0" w:color="auto"/>
                    <w:left w:val="none" w:sz="0" w:space="0" w:color="auto"/>
                    <w:bottom w:val="none" w:sz="0" w:space="0" w:color="auto"/>
                    <w:right w:val="none" w:sz="0" w:space="0" w:color="auto"/>
                  </w:divBdr>
                </w:div>
              </w:divsChild>
            </w:div>
            <w:div w:id="1913078621">
              <w:marLeft w:val="0"/>
              <w:marRight w:val="0"/>
              <w:marTop w:val="224"/>
              <w:marBottom w:val="0"/>
              <w:divBdr>
                <w:top w:val="none" w:sz="0" w:space="0" w:color="auto"/>
                <w:left w:val="none" w:sz="0" w:space="0" w:color="auto"/>
                <w:bottom w:val="none" w:sz="0" w:space="0" w:color="auto"/>
                <w:right w:val="none" w:sz="0" w:space="0" w:color="auto"/>
              </w:divBdr>
              <w:divsChild>
                <w:div w:id="741174790">
                  <w:marLeft w:val="0"/>
                  <w:marRight w:val="0"/>
                  <w:marTop w:val="0"/>
                  <w:marBottom w:val="0"/>
                  <w:divBdr>
                    <w:top w:val="none" w:sz="0" w:space="0" w:color="auto"/>
                    <w:left w:val="none" w:sz="0" w:space="0" w:color="auto"/>
                    <w:bottom w:val="none" w:sz="0" w:space="0" w:color="auto"/>
                    <w:right w:val="none" w:sz="0" w:space="0" w:color="auto"/>
                  </w:divBdr>
                </w:div>
              </w:divsChild>
            </w:div>
            <w:div w:id="1315840493">
              <w:marLeft w:val="0"/>
              <w:marRight w:val="0"/>
              <w:marTop w:val="224"/>
              <w:marBottom w:val="0"/>
              <w:divBdr>
                <w:top w:val="none" w:sz="0" w:space="0" w:color="auto"/>
                <w:left w:val="none" w:sz="0" w:space="0" w:color="auto"/>
                <w:bottom w:val="none" w:sz="0" w:space="0" w:color="auto"/>
                <w:right w:val="none" w:sz="0" w:space="0" w:color="auto"/>
              </w:divBdr>
              <w:divsChild>
                <w:div w:id="14159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9251">
          <w:marLeft w:val="0"/>
          <w:marRight w:val="0"/>
          <w:marTop w:val="224"/>
          <w:marBottom w:val="224"/>
          <w:divBdr>
            <w:top w:val="none" w:sz="0" w:space="0" w:color="auto"/>
            <w:left w:val="none" w:sz="0" w:space="0" w:color="auto"/>
            <w:bottom w:val="none" w:sz="0" w:space="0" w:color="auto"/>
            <w:right w:val="none" w:sz="0" w:space="0" w:color="auto"/>
          </w:divBdr>
          <w:divsChild>
            <w:div w:id="2130124121">
              <w:marLeft w:val="0"/>
              <w:marRight w:val="0"/>
              <w:marTop w:val="224"/>
              <w:marBottom w:val="0"/>
              <w:divBdr>
                <w:top w:val="none" w:sz="0" w:space="0" w:color="auto"/>
                <w:left w:val="none" w:sz="0" w:space="0" w:color="auto"/>
                <w:bottom w:val="none" w:sz="0" w:space="0" w:color="auto"/>
                <w:right w:val="none" w:sz="0" w:space="0" w:color="auto"/>
              </w:divBdr>
              <w:divsChild>
                <w:div w:id="2090693169">
                  <w:marLeft w:val="0"/>
                  <w:marRight w:val="0"/>
                  <w:marTop w:val="0"/>
                  <w:marBottom w:val="0"/>
                  <w:divBdr>
                    <w:top w:val="none" w:sz="0" w:space="0" w:color="auto"/>
                    <w:left w:val="none" w:sz="0" w:space="0" w:color="auto"/>
                    <w:bottom w:val="none" w:sz="0" w:space="0" w:color="auto"/>
                    <w:right w:val="none" w:sz="0" w:space="0" w:color="auto"/>
                  </w:divBdr>
                </w:div>
              </w:divsChild>
            </w:div>
            <w:div w:id="35131252">
              <w:marLeft w:val="0"/>
              <w:marRight w:val="0"/>
              <w:marTop w:val="160"/>
              <w:marBottom w:val="0"/>
              <w:divBdr>
                <w:top w:val="none" w:sz="0" w:space="0" w:color="auto"/>
                <w:left w:val="none" w:sz="0" w:space="0" w:color="auto"/>
                <w:bottom w:val="none" w:sz="0" w:space="0" w:color="auto"/>
                <w:right w:val="none" w:sz="0" w:space="0" w:color="auto"/>
              </w:divBdr>
            </w:div>
            <w:div w:id="231236639">
              <w:marLeft w:val="0"/>
              <w:marRight w:val="0"/>
              <w:marTop w:val="224"/>
              <w:marBottom w:val="0"/>
              <w:divBdr>
                <w:top w:val="none" w:sz="0" w:space="0" w:color="auto"/>
                <w:left w:val="none" w:sz="0" w:space="0" w:color="auto"/>
                <w:bottom w:val="none" w:sz="0" w:space="0" w:color="auto"/>
                <w:right w:val="none" w:sz="0" w:space="0" w:color="auto"/>
              </w:divBdr>
              <w:divsChild>
                <w:div w:id="1388383437">
                  <w:marLeft w:val="0"/>
                  <w:marRight w:val="0"/>
                  <w:marTop w:val="0"/>
                  <w:marBottom w:val="0"/>
                  <w:divBdr>
                    <w:top w:val="none" w:sz="0" w:space="0" w:color="auto"/>
                    <w:left w:val="none" w:sz="0" w:space="0" w:color="auto"/>
                    <w:bottom w:val="none" w:sz="0" w:space="0" w:color="auto"/>
                    <w:right w:val="none" w:sz="0" w:space="0" w:color="auto"/>
                  </w:divBdr>
                </w:div>
              </w:divsChild>
            </w:div>
            <w:div w:id="1147938322">
              <w:marLeft w:val="0"/>
              <w:marRight w:val="0"/>
              <w:marTop w:val="224"/>
              <w:marBottom w:val="0"/>
              <w:divBdr>
                <w:top w:val="none" w:sz="0" w:space="0" w:color="auto"/>
                <w:left w:val="none" w:sz="0" w:space="0" w:color="auto"/>
                <w:bottom w:val="none" w:sz="0" w:space="0" w:color="auto"/>
                <w:right w:val="none" w:sz="0" w:space="0" w:color="auto"/>
              </w:divBdr>
              <w:divsChild>
                <w:div w:id="7152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0918">
          <w:marLeft w:val="0"/>
          <w:marRight w:val="0"/>
          <w:marTop w:val="224"/>
          <w:marBottom w:val="224"/>
          <w:divBdr>
            <w:top w:val="none" w:sz="0" w:space="0" w:color="auto"/>
            <w:left w:val="none" w:sz="0" w:space="0" w:color="auto"/>
            <w:bottom w:val="none" w:sz="0" w:space="0" w:color="auto"/>
            <w:right w:val="none" w:sz="0" w:space="0" w:color="auto"/>
          </w:divBdr>
          <w:divsChild>
            <w:div w:id="1543470529">
              <w:marLeft w:val="0"/>
              <w:marRight w:val="0"/>
              <w:marTop w:val="224"/>
              <w:marBottom w:val="0"/>
              <w:divBdr>
                <w:top w:val="none" w:sz="0" w:space="0" w:color="auto"/>
                <w:left w:val="none" w:sz="0" w:space="0" w:color="auto"/>
                <w:bottom w:val="none" w:sz="0" w:space="0" w:color="auto"/>
                <w:right w:val="none" w:sz="0" w:space="0" w:color="auto"/>
              </w:divBdr>
              <w:divsChild>
                <w:div w:id="116412611">
                  <w:marLeft w:val="0"/>
                  <w:marRight w:val="0"/>
                  <w:marTop w:val="0"/>
                  <w:marBottom w:val="0"/>
                  <w:divBdr>
                    <w:top w:val="none" w:sz="0" w:space="0" w:color="auto"/>
                    <w:left w:val="none" w:sz="0" w:space="0" w:color="auto"/>
                    <w:bottom w:val="none" w:sz="0" w:space="0" w:color="auto"/>
                    <w:right w:val="none" w:sz="0" w:space="0" w:color="auto"/>
                  </w:divBdr>
                </w:div>
              </w:divsChild>
            </w:div>
            <w:div w:id="324206987">
              <w:marLeft w:val="0"/>
              <w:marRight w:val="0"/>
              <w:marTop w:val="160"/>
              <w:marBottom w:val="0"/>
              <w:divBdr>
                <w:top w:val="none" w:sz="0" w:space="0" w:color="auto"/>
                <w:left w:val="none" w:sz="0" w:space="0" w:color="auto"/>
                <w:bottom w:val="none" w:sz="0" w:space="0" w:color="auto"/>
                <w:right w:val="none" w:sz="0" w:space="0" w:color="auto"/>
              </w:divBdr>
            </w:div>
            <w:div w:id="35665546">
              <w:marLeft w:val="0"/>
              <w:marRight w:val="0"/>
              <w:marTop w:val="224"/>
              <w:marBottom w:val="0"/>
              <w:divBdr>
                <w:top w:val="none" w:sz="0" w:space="0" w:color="auto"/>
                <w:left w:val="none" w:sz="0" w:space="0" w:color="auto"/>
                <w:bottom w:val="none" w:sz="0" w:space="0" w:color="auto"/>
                <w:right w:val="none" w:sz="0" w:space="0" w:color="auto"/>
              </w:divBdr>
              <w:divsChild>
                <w:div w:id="874852345">
                  <w:marLeft w:val="0"/>
                  <w:marRight w:val="0"/>
                  <w:marTop w:val="0"/>
                  <w:marBottom w:val="0"/>
                  <w:divBdr>
                    <w:top w:val="none" w:sz="0" w:space="0" w:color="auto"/>
                    <w:left w:val="none" w:sz="0" w:space="0" w:color="auto"/>
                    <w:bottom w:val="none" w:sz="0" w:space="0" w:color="auto"/>
                    <w:right w:val="none" w:sz="0" w:space="0" w:color="auto"/>
                  </w:divBdr>
                </w:div>
              </w:divsChild>
            </w:div>
            <w:div w:id="632443546">
              <w:marLeft w:val="0"/>
              <w:marRight w:val="0"/>
              <w:marTop w:val="224"/>
              <w:marBottom w:val="0"/>
              <w:divBdr>
                <w:top w:val="none" w:sz="0" w:space="0" w:color="auto"/>
                <w:left w:val="none" w:sz="0" w:space="0" w:color="auto"/>
                <w:bottom w:val="none" w:sz="0" w:space="0" w:color="auto"/>
                <w:right w:val="none" w:sz="0" w:space="0" w:color="auto"/>
              </w:divBdr>
              <w:divsChild>
                <w:div w:id="1920944004">
                  <w:marLeft w:val="0"/>
                  <w:marRight w:val="0"/>
                  <w:marTop w:val="0"/>
                  <w:marBottom w:val="0"/>
                  <w:divBdr>
                    <w:top w:val="none" w:sz="0" w:space="0" w:color="auto"/>
                    <w:left w:val="none" w:sz="0" w:space="0" w:color="auto"/>
                    <w:bottom w:val="none" w:sz="0" w:space="0" w:color="auto"/>
                    <w:right w:val="none" w:sz="0" w:space="0" w:color="auto"/>
                  </w:divBdr>
                </w:div>
              </w:divsChild>
            </w:div>
            <w:div w:id="417100778">
              <w:marLeft w:val="0"/>
              <w:marRight w:val="0"/>
              <w:marTop w:val="224"/>
              <w:marBottom w:val="0"/>
              <w:divBdr>
                <w:top w:val="none" w:sz="0" w:space="0" w:color="auto"/>
                <w:left w:val="none" w:sz="0" w:space="0" w:color="auto"/>
                <w:bottom w:val="none" w:sz="0" w:space="0" w:color="auto"/>
                <w:right w:val="none" w:sz="0" w:space="0" w:color="auto"/>
              </w:divBdr>
              <w:divsChild>
                <w:div w:id="1336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6035">
          <w:marLeft w:val="0"/>
          <w:marRight w:val="0"/>
          <w:marTop w:val="224"/>
          <w:marBottom w:val="224"/>
          <w:divBdr>
            <w:top w:val="none" w:sz="0" w:space="0" w:color="auto"/>
            <w:left w:val="none" w:sz="0" w:space="0" w:color="auto"/>
            <w:bottom w:val="none" w:sz="0" w:space="0" w:color="auto"/>
            <w:right w:val="none" w:sz="0" w:space="0" w:color="auto"/>
          </w:divBdr>
          <w:divsChild>
            <w:div w:id="1856728934">
              <w:marLeft w:val="0"/>
              <w:marRight w:val="0"/>
              <w:marTop w:val="224"/>
              <w:marBottom w:val="0"/>
              <w:divBdr>
                <w:top w:val="none" w:sz="0" w:space="0" w:color="auto"/>
                <w:left w:val="none" w:sz="0" w:space="0" w:color="auto"/>
                <w:bottom w:val="none" w:sz="0" w:space="0" w:color="auto"/>
                <w:right w:val="none" w:sz="0" w:space="0" w:color="auto"/>
              </w:divBdr>
              <w:divsChild>
                <w:div w:id="464588082">
                  <w:marLeft w:val="0"/>
                  <w:marRight w:val="0"/>
                  <w:marTop w:val="0"/>
                  <w:marBottom w:val="0"/>
                  <w:divBdr>
                    <w:top w:val="none" w:sz="0" w:space="0" w:color="auto"/>
                    <w:left w:val="none" w:sz="0" w:space="0" w:color="auto"/>
                    <w:bottom w:val="none" w:sz="0" w:space="0" w:color="auto"/>
                    <w:right w:val="none" w:sz="0" w:space="0" w:color="auto"/>
                  </w:divBdr>
                </w:div>
                <w:div w:id="84424393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705905642">
          <w:marLeft w:val="0"/>
          <w:marRight w:val="0"/>
          <w:marTop w:val="224"/>
          <w:marBottom w:val="224"/>
          <w:divBdr>
            <w:top w:val="none" w:sz="0" w:space="0" w:color="auto"/>
            <w:left w:val="none" w:sz="0" w:space="0" w:color="auto"/>
            <w:bottom w:val="none" w:sz="0" w:space="0" w:color="auto"/>
            <w:right w:val="none" w:sz="0" w:space="0" w:color="auto"/>
          </w:divBdr>
          <w:divsChild>
            <w:div w:id="814028374">
              <w:marLeft w:val="0"/>
              <w:marRight w:val="0"/>
              <w:marTop w:val="224"/>
              <w:marBottom w:val="0"/>
              <w:divBdr>
                <w:top w:val="none" w:sz="0" w:space="0" w:color="auto"/>
                <w:left w:val="none" w:sz="0" w:space="0" w:color="auto"/>
                <w:bottom w:val="none" w:sz="0" w:space="0" w:color="auto"/>
                <w:right w:val="none" w:sz="0" w:space="0" w:color="auto"/>
              </w:divBdr>
              <w:divsChild>
                <w:div w:id="1678996456">
                  <w:marLeft w:val="0"/>
                  <w:marRight w:val="0"/>
                  <w:marTop w:val="0"/>
                  <w:marBottom w:val="0"/>
                  <w:divBdr>
                    <w:top w:val="none" w:sz="0" w:space="0" w:color="auto"/>
                    <w:left w:val="none" w:sz="0" w:space="0" w:color="auto"/>
                    <w:bottom w:val="none" w:sz="0" w:space="0" w:color="auto"/>
                    <w:right w:val="none" w:sz="0" w:space="0" w:color="auto"/>
                  </w:divBdr>
                </w:div>
              </w:divsChild>
            </w:div>
            <w:div w:id="2110158233">
              <w:marLeft w:val="0"/>
              <w:marRight w:val="0"/>
              <w:marTop w:val="160"/>
              <w:marBottom w:val="0"/>
              <w:divBdr>
                <w:top w:val="none" w:sz="0" w:space="0" w:color="auto"/>
                <w:left w:val="none" w:sz="0" w:space="0" w:color="auto"/>
                <w:bottom w:val="none" w:sz="0" w:space="0" w:color="auto"/>
                <w:right w:val="none" w:sz="0" w:space="0" w:color="auto"/>
              </w:divBdr>
            </w:div>
            <w:div w:id="734545614">
              <w:marLeft w:val="0"/>
              <w:marRight w:val="0"/>
              <w:marTop w:val="224"/>
              <w:marBottom w:val="0"/>
              <w:divBdr>
                <w:top w:val="none" w:sz="0" w:space="0" w:color="auto"/>
                <w:left w:val="none" w:sz="0" w:space="0" w:color="auto"/>
                <w:bottom w:val="none" w:sz="0" w:space="0" w:color="auto"/>
                <w:right w:val="none" w:sz="0" w:space="0" w:color="auto"/>
              </w:divBdr>
              <w:divsChild>
                <w:div w:id="2925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99996">
          <w:marLeft w:val="0"/>
          <w:marRight w:val="0"/>
          <w:marTop w:val="224"/>
          <w:marBottom w:val="224"/>
          <w:divBdr>
            <w:top w:val="none" w:sz="0" w:space="0" w:color="auto"/>
            <w:left w:val="none" w:sz="0" w:space="0" w:color="auto"/>
            <w:bottom w:val="none" w:sz="0" w:space="0" w:color="auto"/>
            <w:right w:val="none" w:sz="0" w:space="0" w:color="auto"/>
          </w:divBdr>
          <w:divsChild>
            <w:div w:id="1715541614">
              <w:marLeft w:val="0"/>
              <w:marRight w:val="0"/>
              <w:marTop w:val="224"/>
              <w:marBottom w:val="0"/>
              <w:divBdr>
                <w:top w:val="none" w:sz="0" w:space="0" w:color="auto"/>
                <w:left w:val="none" w:sz="0" w:space="0" w:color="auto"/>
                <w:bottom w:val="none" w:sz="0" w:space="0" w:color="auto"/>
                <w:right w:val="none" w:sz="0" w:space="0" w:color="auto"/>
              </w:divBdr>
              <w:divsChild>
                <w:div w:id="1744525741">
                  <w:marLeft w:val="0"/>
                  <w:marRight w:val="0"/>
                  <w:marTop w:val="0"/>
                  <w:marBottom w:val="0"/>
                  <w:divBdr>
                    <w:top w:val="none" w:sz="0" w:space="0" w:color="auto"/>
                    <w:left w:val="none" w:sz="0" w:space="0" w:color="auto"/>
                    <w:bottom w:val="none" w:sz="0" w:space="0" w:color="auto"/>
                    <w:right w:val="none" w:sz="0" w:space="0" w:color="auto"/>
                  </w:divBdr>
                </w:div>
              </w:divsChild>
            </w:div>
            <w:div w:id="82267705">
              <w:marLeft w:val="0"/>
              <w:marRight w:val="0"/>
              <w:marTop w:val="160"/>
              <w:marBottom w:val="0"/>
              <w:divBdr>
                <w:top w:val="none" w:sz="0" w:space="0" w:color="auto"/>
                <w:left w:val="none" w:sz="0" w:space="0" w:color="auto"/>
                <w:bottom w:val="none" w:sz="0" w:space="0" w:color="auto"/>
                <w:right w:val="none" w:sz="0" w:space="0" w:color="auto"/>
              </w:divBdr>
            </w:div>
            <w:div w:id="1664510376">
              <w:marLeft w:val="0"/>
              <w:marRight w:val="0"/>
              <w:marTop w:val="224"/>
              <w:marBottom w:val="0"/>
              <w:divBdr>
                <w:top w:val="none" w:sz="0" w:space="0" w:color="auto"/>
                <w:left w:val="none" w:sz="0" w:space="0" w:color="auto"/>
                <w:bottom w:val="none" w:sz="0" w:space="0" w:color="auto"/>
                <w:right w:val="none" w:sz="0" w:space="0" w:color="auto"/>
              </w:divBdr>
              <w:divsChild>
                <w:div w:id="1913079652">
                  <w:marLeft w:val="0"/>
                  <w:marRight w:val="0"/>
                  <w:marTop w:val="0"/>
                  <w:marBottom w:val="0"/>
                  <w:divBdr>
                    <w:top w:val="none" w:sz="0" w:space="0" w:color="auto"/>
                    <w:left w:val="none" w:sz="0" w:space="0" w:color="auto"/>
                    <w:bottom w:val="none" w:sz="0" w:space="0" w:color="auto"/>
                    <w:right w:val="none" w:sz="0" w:space="0" w:color="auto"/>
                  </w:divBdr>
                </w:div>
              </w:divsChild>
            </w:div>
            <w:div w:id="1892423754">
              <w:marLeft w:val="0"/>
              <w:marRight w:val="0"/>
              <w:marTop w:val="0"/>
              <w:marBottom w:val="0"/>
              <w:divBdr>
                <w:top w:val="none" w:sz="0" w:space="0" w:color="auto"/>
                <w:left w:val="none" w:sz="0" w:space="0" w:color="auto"/>
                <w:bottom w:val="none" w:sz="0" w:space="0" w:color="auto"/>
                <w:right w:val="none" w:sz="0" w:space="0" w:color="auto"/>
              </w:divBdr>
            </w:div>
          </w:divsChild>
        </w:div>
        <w:div w:id="2099716741">
          <w:marLeft w:val="0"/>
          <w:marRight w:val="0"/>
          <w:marTop w:val="224"/>
          <w:marBottom w:val="224"/>
          <w:divBdr>
            <w:top w:val="none" w:sz="0" w:space="0" w:color="auto"/>
            <w:left w:val="none" w:sz="0" w:space="0" w:color="auto"/>
            <w:bottom w:val="none" w:sz="0" w:space="0" w:color="auto"/>
            <w:right w:val="none" w:sz="0" w:space="0" w:color="auto"/>
          </w:divBdr>
          <w:divsChild>
            <w:div w:id="1747339606">
              <w:marLeft w:val="0"/>
              <w:marRight w:val="0"/>
              <w:marTop w:val="224"/>
              <w:marBottom w:val="0"/>
              <w:divBdr>
                <w:top w:val="none" w:sz="0" w:space="0" w:color="auto"/>
                <w:left w:val="none" w:sz="0" w:space="0" w:color="auto"/>
                <w:bottom w:val="none" w:sz="0" w:space="0" w:color="auto"/>
                <w:right w:val="none" w:sz="0" w:space="0" w:color="auto"/>
              </w:divBdr>
              <w:divsChild>
                <w:div w:id="72244920">
                  <w:marLeft w:val="0"/>
                  <w:marRight w:val="0"/>
                  <w:marTop w:val="0"/>
                  <w:marBottom w:val="0"/>
                  <w:divBdr>
                    <w:top w:val="none" w:sz="0" w:space="0" w:color="auto"/>
                    <w:left w:val="none" w:sz="0" w:space="0" w:color="auto"/>
                    <w:bottom w:val="none" w:sz="0" w:space="0" w:color="auto"/>
                    <w:right w:val="none" w:sz="0" w:space="0" w:color="auto"/>
                  </w:divBdr>
                </w:div>
              </w:divsChild>
            </w:div>
            <w:div w:id="33388297">
              <w:marLeft w:val="0"/>
              <w:marRight w:val="0"/>
              <w:marTop w:val="160"/>
              <w:marBottom w:val="0"/>
              <w:divBdr>
                <w:top w:val="none" w:sz="0" w:space="0" w:color="auto"/>
                <w:left w:val="none" w:sz="0" w:space="0" w:color="auto"/>
                <w:bottom w:val="none" w:sz="0" w:space="0" w:color="auto"/>
                <w:right w:val="none" w:sz="0" w:space="0" w:color="auto"/>
              </w:divBdr>
            </w:div>
            <w:div w:id="1373843646">
              <w:marLeft w:val="0"/>
              <w:marRight w:val="0"/>
              <w:marTop w:val="224"/>
              <w:marBottom w:val="0"/>
              <w:divBdr>
                <w:top w:val="none" w:sz="0" w:space="0" w:color="auto"/>
                <w:left w:val="none" w:sz="0" w:space="0" w:color="auto"/>
                <w:bottom w:val="none" w:sz="0" w:space="0" w:color="auto"/>
                <w:right w:val="none" w:sz="0" w:space="0" w:color="auto"/>
              </w:divBdr>
              <w:divsChild>
                <w:div w:id="1371220133">
                  <w:marLeft w:val="0"/>
                  <w:marRight w:val="0"/>
                  <w:marTop w:val="0"/>
                  <w:marBottom w:val="0"/>
                  <w:divBdr>
                    <w:top w:val="none" w:sz="0" w:space="0" w:color="auto"/>
                    <w:left w:val="none" w:sz="0" w:space="0" w:color="auto"/>
                    <w:bottom w:val="none" w:sz="0" w:space="0" w:color="auto"/>
                    <w:right w:val="none" w:sz="0" w:space="0" w:color="auto"/>
                  </w:divBdr>
                </w:div>
              </w:divsChild>
            </w:div>
            <w:div w:id="301736669">
              <w:marLeft w:val="0"/>
              <w:marRight w:val="0"/>
              <w:marTop w:val="0"/>
              <w:marBottom w:val="0"/>
              <w:divBdr>
                <w:top w:val="none" w:sz="0" w:space="0" w:color="auto"/>
                <w:left w:val="none" w:sz="0" w:space="0" w:color="auto"/>
                <w:bottom w:val="none" w:sz="0" w:space="0" w:color="auto"/>
                <w:right w:val="none" w:sz="0" w:space="0" w:color="auto"/>
              </w:divBdr>
            </w:div>
          </w:divsChild>
        </w:div>
        <w:div w:id="474839835">
          <w:marLeft w:val="0"/>
          <w:marRight w:val="0"/>
          <w:marTop w:val="224"/>
          <w:marBottom w:val="224"/>
          <w:divBdr>
            <w:top w:val="none" w:sz="0" w:space="0" w:color="auto"/>
            <w:left w:val="none" w:sz="0" w:space="0" w:color="auto"/>
            <w:bottom w:val="none" w:sz="0" w:space="0" w:color="auto"/>
            <w:right w:val="none" w:sz="0" w:space="0" w:color="auto"/>
          </w:divBdr>
          <w:divsChild>
            <w:div w:id="1166090690">
              <w:marLeft w:val="0"/>
              <w:marRight w:val="0"/>
              <w:marTop w:val="224"/>
              <w:marBottom w:val="0"/>
              <w:divBdr>
                <w:top w:val="none" w:sz="0" w:space="0" w:color="auto"/>
                <w:left w:val="none" w:sz="0" w:space="0" w:color="auto"/>
                <w:bottom w:val="none" w:sz="0" w:space="0" w:color="auto"/>
                <w:right w:val="none" w:sz="0" w:space="0" w:color="auto"/>
              </w:divBdr>
              <w:divsChild>
                <w:div w:id="1829441866">
                  <w:marLeft w:val="0"/>
                  <w:marRight w:val="0"/>
                  <w:marTop w:val="0"/>
                  <w:marBottom w:val="0"/>
                  <w:divBdr>
                    <w:top w:val="none" w:sz="0" w:space="0" w:color="auto"/>
                    <w:left w:val="none" w:sz="0" w:space="0" w:color="auto"/>
                    <w:bottom w:val="none" w:sz="0" w:space="0" w:color="auto"/>
                    <w:right w:val="none" w:sz="0" w:space="0" w:color="auto"/>
                  </w:divBdr>
                </w:div>
              </w:divsChild>
            </w:div>
            <w:div w:id="465514289">
              <w:marLeft w:val="0"/>
              <w:marRight w:val="0"/>
              <w:marTop w:val="160"/>
              <w:marBottom w:val="0"/>
              <w:divBdr>
                <w:top w:val="none" w:sz="0" w:space="0" w:color="auto"/>
                <w:left w:val="none" w:sz="0" w:space="0" w:color="auto"/>
                <w:bottom w:val="none" w:sz="0" w:space="0" w:color="auto"/>
                <w:right w:val="none" w:sz="0" w:space="0" w:color="auto"/>
              </w:divBdr>
            </w:div>
            <w:div w:id="1860512128">
              <w:marLeft w:val="0"/>
              <w:marRight w:val="0"/>
              <w:marTop w:val="224"/>
              <w:marBottom w:val="0"/>
              <w:divBdr>
                <w:top w:val="none" w:sz="0" w:space="0" w:color="auto"/>
                <w:left w:val="none" w:sz="0" w:space="0" w:color="auto"/>
                <w:bottom w:val="none" w:sz="0" w:space="0" w:color="auto"/>
                <w:right w:val="none" w:sz="0" w:space="0" w:color="auto"/>
              </w:divBdr>
              <w:divsChild>
                <w:div w:id="150023728">
                  <w:marLeft w:val="0"/>
                  <w:marRight w:val="0"/>
                  <w:marTop w:val="0"/>
                  <w:marBottom w:val="0"/>
                  <w:divBdr>
                    <w:top w:val="none" w:sz="0" w:space="0" w:color="auto"/>
                    <w:left w:val="none" w:sz="0" w:space="0" w:color="auto"/>
                    <w:bottom w:val="none" w:sz="0" w:space="0" w:color="auto"/>
                    <w:right w:val="none" w:sz="0" w:space="0" w:color="auto"/>
                  </w:divBdr>
                </w:div>
              </w:divsChild>
            </w:div>
            <w:div w:id="458843791">
              <w:marLeft w:val="0"/>
              <w:marRight w:val="0"/>
              <w:marTop w:val="160"/>
              <w:marBottom w:val="0"/>
              <w:divBdr>
                <w:top w:val="none" w:sz="0" w:space="0" w:color="auto"/>
                <w:left w:val="none" w:sz="0" w:space="0" w:color="auto"/>
                <w:bottom w:val="none" w:sz="0" w:space="0" w:color="auto"/>
                <w:right w:val="none" w:sz="0" w:space="0" w:color="auto"/>
              </w:divBdr>
            </w:div>
          </w:divsChild>
        </w:div>
        <w:div w:id="234362103">
          <w:marLeft w:val="0"/>
          <w:marRight w:val="0"/>
          <w:marTop w:val="224"/>
          <w:marBottom w:val="224"/>
          <w:divBdr>
            <w:top w:val="none" w:sz="0" w:space="0" w:color="auto"/>
            <w:left w:val="none" w:sz="0" w:space="0" w:color="auto"/>
            <w:bottom w:val="none" w:sz="0" w:space="0" w:color="auto"/>
            <w:right w:val="none" w:sz="0" w:space="0" w:color="auto"/>
          </w:divBdr>
          <w:divsChild>
            <w:div w:id="1970436586">
              <w:marLeft w:val="0"/>
              <w:marRight w:val="0"/>
              <w:marTop w:val="224"/>
              <w:marBottom w:val="0"/>
              <w:divBdr>
                <w:top w:val="none" w:sz="0" w:space="0" w:color="auto"/>
                <w:left w:val="none" w:sz="0" w:space="0" w:color="auto"/>
                <w:bottom w:val="none" w:sz="0" w:space="0" w:color="auto"/>
                <w:right w:val="none" w:sz="0" w:space="0" w:color="auto"/>
              </w:divBdr>
              <w:divsChild>
                <w:div w:id="1790467091">
                  <w:marLeft w:val="0"/>
                  <w:marRight w:val="0"/>
                  <w:marTop w:val="0"/>
                  <w:marBottom w:val="0"/>
                  <w:divBdr>
                    <w:top w:val="none" w:sz="0" w:space="0" w:color="auto"/>
                    <w:left w:val="none" w:sz="0" w:space="0" w:color="auto"/>
                    <w:bottom w:val="none" w:sz="0" w:space="0" w:color="auto"/>
                    <w:right w:val="none" w:sz="0" w:space="0" w:color="auto"/>
                  </w:divBdr>
                </w:div>
              </w:divsChild>
            </w:div>
            <w:div w:id="1070736420">
              <w:marLeft w:val="0"/>
              <w:marRight w:val="0"/>
              <w:marTop w:val="160"/>
              <w:marBottom w:val="0"/>
              <w:divBdr>
                <w:top w:val="none" w:sz="0" w:space="0" w:color="auto"/>
                <w:left w:val="none" w:sz="0" w:space="0" w:color="auto"/>
                <w:bottom w:val="none" w:sz="0" w:space="0" w:color="auto"/>
                <w:right w:val="none" w:sz="0" w:space="0" w:color="auto"/>
              </w:divBdr>
            </w:div>
          </w:divsChild>
        </w:div>
        <w:div w:id="1953126301">
          <w:marLeft w:val="0"/>
          <w:marRight w:val="0"/>
          <w:marTop w:val="224"/>
          <w:marBottom w:val="224"/>
          <w:divBdr>
            <w:top w:val="none" w:sz="0" w:space="0" w:color="auto"/>
            <w:left w:val="none" w:sz="0" w:space="0" w:color="auto"/>
            <w:bottom w:val="none" w:sz="0" w:space="0" w:color="auto"/>
            <w:right w:val="none" w:sz="0" w:space="0" w:color="auto"/>
          </w:divBdr>
          <w:divsChild>
            <w:div w:id="990594246">
              <w:marLeft w:val="0"/>
              <w:marRight w:val="0"/>
              <w:marTop w:val="224"/>
              <w:marBottom w:val="0"/>
              <w:divBdr>
                <w:top w:val="none" w:sz="0" w:space="0" w:color="auto"/>
                <w:left w:val="none" w:sz="0" w:space="0" w:color="auto"/>
                <w:bottom w:val="none" w:sz="0" w:space="0" w:color="auto"/>
                <w:right w:val="none" w:sz="0" w:space="0" w:color="auto"/>
              </w:divBdr>
              <w:divsChild>
                <w:div w:id="1725324780">
                  <w:marLeft w:val="0"/>
                  <w:marRight w:val="0"/>
                  <w:marTop w:val="0"/>
                  <w:marBottom w:val="0"/>
                  <w:divBdr>
                    <w:top w:val="none" w:sz="0" w:space="0" w:color="auto"/>
                    <w:left w:val="none" w:sz="0" w:space="0" w:color="auto"/>
                    <w:bottom w:val="none" w:sz="0" w:space="0" w:color="auto"/>
                    <w:right w:val="none" w:sz="0" w:space="0" w:color="auto"/>
                  </w:divBdr>
                </w:div>
              </w:divsChild>
            </w:div>
            <w:div w:id="2015454496">
              <w:marLeft w:val="0"/>
              <w:marRight w:val="0"/>
              <w:marTop w:val="224"/>
              <w:marBottom w:val="0"/>
              <w:divBdr>
                <w:top w:val="none" w:sz="0" w:space="0" w:color="auto"/>
                <w:left w:val="none" w:sz="0" w:space="0" w:color="auto"/>
                <w:bottom w:val="none" w:sz="0" w:space="0" w:color="auto"/>
                <w:right w:val="none" w:sz="0" w:space="0" w:color="auto"/>
              </w:divBdr>
              <w:divsChild>
                <w:div w:id="1981684841">
                  <w:marLeft w:val="0"/>
                  <w:marRight w:val="0"/>
                  <w:marTop w:val="0"/>
                  <w:marBottom w:val="0"/>
                  <w:divBdr>
                    <w:top w:val="none" w:sz="0" w:space="0" w:color="auto"/>
                    <w:left w:val="none" w:sz="0" w:space="0" w:color="auto"/>
                    <w:bottom w:val="none" w:sz="0" w:space="0" w:color="auto"/>
                    <w:right w:val="none" w:sz="0" w:space="0" w:color="auto"/>
                  </w:divBdr>
                </w:div>
              </w:divsChild>
            </w:div>
            <w:div w:id="380642126">
              <w:marLeft w:val="0"/>
              <w:marRight w:val="0"/>
              <w:marTop w:val="0"/>
              <w:marBottom w:val="0"/>
              <w:divBdr>
                <w:top w:val="none" w:sz="0" w:space="0" w:color="auto"/>
                <w:left w:val="none" w:sz="0" w:space="0" w:color="auto"/>
                <w:bottom w:val="none" w:sz="0" w:space="0" w:color="auto"/>
                <w:right w:val="none" w:sz="0" w:space="0" w:color="auto"/>
              </w:divBdr>
            </w:div>
          </w:divsChild>
        </w:div>
        <w:div w:id="1140809858">
          <w:marLeft w:val="0"/>
          <w:marRight w:val="0"/>
          <w:marTop w:val="224"/>
          <w:marBottom w:val="224"/>
          <w:divBdr>
            <w:top w:val="none" w:sz="0" w:space="0" w:color="auto"/>
            <w:left w:val="none" w:sz="0" w:space="0" w:color="auto"/>
            <w:bottom w:val="none" w:sz="0" w:space="0" w:color="auto"/>
            <w:right w:val="none" w:sz="0" w:space="0" w:color="auto"/>
          </w:divBdr>
          <w:divsChild>
            <w:div w:id="1483891597">
              <w:marLeft w:val="0"/>
              <w:marRight w:val="0"/>
              <w:marTop w:val="224"/>
              <w:marBottom w:val="0"/>
              <w:divBdr>
                <w:top w:val="none" w:sz="0" w:space="0" w:color="auto"/>
                <w:left w:val="none" w:sz="0" w:space="0" w:color="auto"/>
                <w:bottom w:val="none" w:sz="0" w:space="0" w:color="auto"/>
                <w:right w:val="none" w:sz="0" w:space="0" w:color="auto"/>
              </w:divBdr>
              <w:divsChild>
                <w:div w:id="10674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9723">
          <w:marLeft w:val="0"/>
          <w:marRight w:val="0"/>
          <w:marTop w:val="224"/>
          <w:marBottom w:val="0"/>
          <w:divBdr>
            <w:top w:val="none" w:sz="0" w:space="0" w:color="auto"/>
            <w:left w:val="none" w:sz="0" w:space="0" w:color="auto"/>
            <w:bottom w:val="none" w:sz="0" w:space="0" w:color="auto"/>
            <w:right w:val="none" w:sz="0" w:space="0" w:color="auto"/>
          </w:divBdr>
          <w:divsChild>
            <w:div w:id="1385326744">
              <w:marLeft w:val="0"/>
              <w:marRight w:val="0"/>
              <w:marTop w:val="0"/>
              <w:marBottom w:val="0"/>
              <w:divBdr>
                <w:top w:val="none" w:sz="0" w:space="0" w:color="auto"/>
                <w:left w:val="none" w:sz="0" w:space="0" w:color="auto"/>
                <w:bottom w:val="none" w:sz="0" w:space="0" w:color="auto"/>
                <w:right w:val="none" w:sz="0" w:space="0" w:color="auto"/>
              </w:divBdr>
              <w:divsChild>
                <w:div w:id="46683760">
                  <w:marLeft w:val="0"/>
                  <w:marRight w:val="0"/>
                  <w:marTop w:val="224"/>
                  <w:marBottom w:val="24"/>
                  <w:divBdr>
                    <w:top w:val="none" w:sz="0" w:space="0" w:color="auto"/>
                    <w:left w:val="none" w:sz="0" w:space="0" w:color="auto"/>
                    <w:bottom w:val="none" w:sz="0" w:space="0" w:color="auto"/>
                    <w:right w:val="none" w:sz="0" w:space="0" w:color="auto"/>
                  </w:divBdr>
                  <w:divsChild>
                    <w:div w:id="313413564">
                      <w:marLeft w:val="0"/>
                      <w:marRight w:val="0"/>
                      <w:marTop w:val="0"/>
                      <w:marBottom w:val="0"/>
                      <w:divBdr>
                        <w:top w:val="none" w:sz="0" w:space="0" w:color="auto"/>
                        <w:left w:val="none" w:sz="0" w:space="0" w:color="auto"/>
                        <w:bottom w:val="none" w:sz="0" w:space="0" w:color="auto"/>
                        <w:right w:val="none" w:sz="0" w:space="0" w:color="auto"/>
                      </w:divBdr>
                    </w:div>
                  </w:divsChild>
                </w:div>
                <w:div w:id="1256789574">
                  <w:marLeft w:val="0"/>
                  <w:marRight w:val="0"/>
                  <w:marTop w:val="224"/>
                  <w:marBottom w:val="24"/>
                  <w:divBdr>
                    <w:top w:val="none" w:sz="0" w:space="0" w:color="auto"/>
                    <w:left w:val="none" w:sz="0" w:space="0" w:color="auto"/>
                    <w:bottom w:val="none" w:sz="0" w:space="0" w:color="auto"/>
                    <w:right w:val="none" w:sz="0" w:space="0" w:color="auto"/>
                  </w:divBdr>
                  <w:divsChild>
                    <w:div w:id="5153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stice.gov.uk/courts/procedure-rules/civil/pdf/protocols/pre-action-protocol-for-debt-claim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Markram, Rianda</dc:creator>
  <cp:lastModifiedBy>Richard Conway</cp:lastModifiedBy>
  <cp:revision>4</cp:revision>
  <dcterms:created xsi:type="dcterms:W3CDTF">2017-10-06T11:49:00Z</dcterms:created>
  <dcterms:modified xsi:type="dcterms:W3CDTF">2019-08-07T13:36:00Z</dcterms:modified>
</cp:coreProperties>
</file>